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558FB" w14:textId="5C78C01F" w:rsidR="00507853" w:rsidRPr="000757D5" w:rsidRDefault="006C4B91" w:rsidP="00C13AFB">
      <w:pPr>
        <w:pStyle w:val="Ttulo"/>
        <w:jc w:val="center"/>
        <w:rPr>
          <w:rFonts w:ascii="Perpetua" w:hAnsi="Perpetua" w:cs="Calibri Light"/>
          <w:b/>
          <w:sz w:val="30"/>
          <w:szCs w:val="30"/>
          <w:u w:val="single"/>
        </w:rPr>
      </w:pPr>
      <w:r w:rsidRPr="000757D5">
        <w:rPr>
          <w:rFonts w:ascii="Perpetua" w:hAnsi="Perpetua" w:cs="Calibri Light"/>
          <w:b/>
          <w:sz w:val="30"/>
          <w:szCs w:val="30"/>
          <w:u w:val="single"/>
        </w:rPr>
        <w:t>ACTA DE</w:t>
      </w:r>
      <w:r w:rsidR="00CA7C6A" w:rsidRPr="000757D5">
        <w:rPr>
          <w:rFonts w:ascii="Perpetua" w:hAnsi="Perpetua" w:cs="Calibri Light"/>
          <w:b/>
          <w:sz w:val="30"/>
          <w:szCs w:val="30"/>
          <w:u w:val="single"/>
        </w:rPr>
        <w:t xml:space="preserve"> JUNTA</w:t>
      </w:r>
      <w:r w:rsidRPr="000757D5">
        <w:rPr>
          <w:rFonts w:ascii="Perpetua" w:hAnsi="Perpetua" w:cs="Calibri Light"/>
          <w:b/>
          <w:sz w:val="30"/>
          <w:szCs w:val="30"/>
          <w:u w:val="single"/>
        </w:rPr>
        <w:t xml:space="preserve"> ORDINARIA:</w:t>
      </w:r>
    </w:p>
    <w:p w14:paraId="2D8378C4" w14:textId="32581489" w:rsidR="006C4B91" w:rsidRPr="000757D5" w:rsidRDefault="00500070" w:rsidP="00C13AFB">
      <w:pPr>
        <w:jc w:val="center"/>
        <w:rPr>
          <w:rFonts w:ascii="Perpetua" w:hAnsi="Perpetua" w:cs="Calibri Light"/>
          <w:b/>
          <w:sz w:val="30"/>
          <w:szCs w:val="30"/>
          <w:u w:val="single"/>
        </w:rPr>
      </w:pPr>
      <w:r w:rsidRPr="000757D5">
        <w:rPr>
          <w:rFonts w:ascii="Perpetua" w:hAnsi="Perpetua" w:cs="Calibri Light"/>
          <w:b/>
          <w:sz w:val="30"/>
          <w:szCs w:val="30"/>
          <w:u w:val="single"/>
        </w:rPr>
        <w:t xml:space="preserve">COMUNIDAD DE PROPIETARIOS </w:t>
      </w:r>
      <w:r w:rsidR="006C4B91" w:rsidRPr="000757D5">
        <w:rPr>
          <w:rFonts w:ascii="Perpetua" w:hAnsi="Perpetua" w:cs="Calibri Light"/>
          <w:b/>
          <w:sz w:val="30"/>
          <w:szCs w:val="30"/>
          <w:u w:val="single"/>
        </w:rPr>
        <w:t>C</w:t>
      </w:r>
      <w:r w:rsidR="00951A49" w:rsidRPr="000757D5">
        <w:rPr>
          <w:rFonts w:ascii="Perpetua" w:hAnsi="Perpetua" w:cs="Calibri Light"/>
          <w:b/>
          <w:sz w:val="30"/>
          <w:szCs w:val="30"/>
          <w:u w:val="single"/>
        </w:rPr>
        <w:t>/</w:t>
      </w:r>
      <w:r w:rsidR="006C4B91" w:rsidRPr="000757D5">
        <w:rPr>
          <w:rFonts w:ascii="Perpetua" w:hAnsi="Perpetua" w:cs="Calibri Light"/>
          <w:b/>
          <w:sz w:val="30"/>
          <w:szCs w:val="30"/>
          <w:u w:val="single"/>
        </w:rPr>
        <w:t xml:space="preserve"> </w:t>
      </w:r>
      <w:r w:rsidR="00A1345B" w:rsidRPr="000757D5">
        <w:rPr>
          <w:rFonts w:ascii="Perpetua" w:hAnsi="Perpetua" w:cs="Calibri Light"/>
          <w:b/>
          <w:sz w:val="30"/>
          <w:szCs w:val="30"/>
          <w:u w:val="single"/>
        </w:rPr>
        <w:t>FRANCISCO PIZARRO Nº</w:t>
      </w:r>
      <w:r w:rsidR="00B47266">
        <w:rPr>
          <w:rFonts w:ascii="Perpetua" w:hAnsi="Perpetua" w:cs="Calibri Light"/>
          <w:b/>
          <w:sz w:val="30"/>
          <w:szCs w:val="30"/>
          <w:u w:val="single"/>
        </w:rPr>
        <w:t xml:space="preserve"> </w:t>
      </w:r>
      <w:r w:rsidR="00A1345B" w:rsidRPr="000757D5">
        <w:rPr>
          <w:rFonts w:ascii="Perpetua" w:hAnsi="Perpetua" w:cs="Calibri Light"/>
          <w:b/>
          <w:sz w:val="30"/>
          <w:szCs w:val="30"/>
          <w:u w:val="single"/>
        </w:rPr>
        <w:t>5 Y Nº</w:t>
      </w:r>
      <w:r w:rsidR="00B47266">
        <w:rPr>
          <w:rFonts w:ascii="Perpetua" w:hAnsi="Perpetua" w:cs="Calibri Light"/>
          <w:b/>
          <w:sz w:val="30"/>
          <w:szCs w:val="30"/>
          <w:u w:val="single"/>
        </w:rPr>
        <w:t xml:space="preserve"> </w:t>
      </w:r>
      <w:r w:rsidR="00A1345B" w:rsidRPr="000757D5">
        <w:rPr>
          <w:rFonts w:ascii="Perpetua" w:hAnsi="Perpetua" w:cs="Calibri Light"/>
          <w:b/>
          <w:sz w:val="30"/>
          <w:szCs w:val="30"/>
          <w:u w:val="single"/>
        </w:rPr>
        <w:t>7</w:t>
      </w:r>
      <w:r w:rsidR="00B47266">
        <w:rPr>
          <w:rFonts w:ascii="Perpetua" w:hAnsi="Perpetua" w:cs="Calibri Light"/>
          <w:b/>
          <w:sz w:val="30"/>
          <w:szCs w:val="30"/>
          <w:u w:val="single"/>
        </w:rPr>
        <w:t xml:space="preserve"> </w:t>
      </w:r>
      <w:r w:rsidR="00B47266" w:rsidRPr="002F5101">
        <w:rPr>
          <w:rFonts w:ascii="Perpetua" w:hAnsi="Perpetua" w:cs="Calibri Light"/>
          <w:b/>
          <w:sz w:val="30"/>
          <w:szCs w:val="30"/>
          <w:u w:val="single"/>
        </w:rPr>
        <w:t>Y COMU</w:t>
      </w:r>
      <w:r w:rsidR="002F5101">
        <w:rPr>
          <w:rFonts w:ascii="Perpetua" w:hAnsi="Perpetua" w:cs="Calibri Light"/>
          <w:b/>
          <w:sz w:val="30"/>
          <w:szCs w:val="30"/>
          <w:u w:val="single"/>
        </w:rPr>
        <w:t>N</w:t>
      </w:r>
      <w:r w:rsidR="00B47266" w:rsidRPr="002F5101">
        <w:rPr>
          <w:rFonts w:ascii="Perpetua" w:hAnsi="Perpetua" w:cs="Calibri Light"/>
          <w:b/>
          <w:sz w:val="30"/>
          <w:szCs w:val="30"/>
          <w:u w:val="single"/>
        </w:rPr>
        <w:t>IDAD DE GARAJES</w:t>
      </w:r>
      <w:r w:rsidR="00B47266">
        <w:rPr>
          <w:rFonts w:ascii="Perpetua" w:hAnsi="Perpetua" w:cs="Calibri Light"/>
          <w:b/>
          <w:sz w:val="30"/>
          <w:szCs w:val="30"/>
          <w:u w:val="single"/>
        </w:rPr>
        <w:t xml:space="preserve"> </w:t>
      </w:r>
    </w:p>
    <w:p w14:paraId="72874135" w14:textId="77777777" w:rsidR="00D32FF2" w:rsidRPr="000757D5" w:rsidRDefault="00D32FF2" w:rsidP="00D77CA8">
      <w:pPr>
        <w:jc w:val="both"/>
        <w:rPr>
          <w:rFonts w:ascii="Calibri Light" w:hAnsi="Calibri Light" w:cs="Calibri Light"/>
          <w:sz w:val="28"/>
          <w:szCs w:val="28"/>
        </w:rPr>
      </w:pPr>
    </w:p>
    <w:p w14:paraId="71F04555" w14:textId="4BE0F650" w:rsidR="000757D5" w:rsidRPr="00444103" w:rsidRDefault="006C4B91" w:rsidP="000757D5">
      <w:pPr>
        <w:pStyle w:val="Textoindependiente"/>
        <w:ind w:left="0"/>
        <w:jc w:val="both"/>
        <w:rPr>
          <w:rFonts w:ascii="Perpetua" w:hAnsi="Perpetua" w:cstheme="minorHAnsi"/>
          <w:sz w:val="30"/>
          <w:szCs w:val="30"/>
          <w:lang w:val="es-ES" w:eastAsia="es-ES"/>
        </w:rPr>
      </w:pPr>
      <w:r w:rsidRPr="00444103">
        <w:rPr>
          <w:rFonts w:ascii="Perpetua" w:hAnsi="Perpetua" w:cstheme="minorHAnsi"/>
          <w:sz w:val="30"/>
          <w:szCs w:val="30"/>
          <w:lang w:val="es-ES" w:eastAsia="es-ES"/>
        </w:rPr>
        <w:t xml:space="preserve">En la ciudad de Palencia a </w:t>
      </w:r>
      <w:r w:rsidR="006B007E" w:rsidRPr="00444103">
        <w:rPr>
          <w:rFonts w:ascii="Perpetua" w:hAnsi="Perpetua" w:cstheme="minorHAnsi"/>
          <w:sz w:val="30"/>
          <w:szCs w:val="30"/>
          <w:lang w:val="es-ES" w:eastAsia="es-ES"/>
        </w:rPr>
        <w:t>08</w:t>
      </w:r>
      <w:r w:rsidRPr="00444103">
        <w:rPr>
          <w:rFonts w:ascii="Perpetua" w:hAnsi="Perpetua" w:cstheme="minorHAnsi"/>
          <w:sz w:val="30"/>
          <w:szCs w:val="30"/>
          <w:lang w:val="es-ES" w:eastAsia="es-ES"/>
        </w:rPr>
        <w:t xml:space="preserve"> de</w:t>
      </w:r>
      <w:r w:rsidR="0097527D" w:rsidRPr="00444103">
        <w:rPr>
          <w:rFonts w:ascii="Perpetua" w:hAnsi="Perpetua" w:cstheme="minorHAnsi"/>
          <w:sz w:val="30"/>
          <w:szCs w:val="30"/>
          <w:lang w:val="es-ES" w:eastAsia="es-ES"/>
        </w:rPr>
        <w:t xml:space="preserve"> </w:t>
      </w:r>
      <w:r w:rsidR="006B007E" w:rsidRPr="00444103">
        <w:rPr>
          <w:rFonts w:ascii="Perpetua" w:hAnsi="Perpetua" w:cstheme="minorHAnsi"/>
          <w:sz w:val="30"/>
          <w:szCs w:val="30"/>
          <w:lang w:val="es-ES" w:eastAsia="es-ES"/>
        </w:rPr>
        <w:t>Junio</w:t>
      </w:r>
      <w:r w:rsidRPr="00444103">
        <w:rPr>
          <w:rFonts w:ascii="Perpetua" w:hAnsi="Perpetua" w:cstheme="minorHAnsi"/>
          <w:sz w:val="30"/>
          <w:szCs w:val="30"/>
          <w:lang w:val="es-ES" w:eastAsia="es-ES"/>
        </w:rPr>
        <w:t xml:space="preserve"> de </w:t>
      </w:r>
      <w:r w:rsidR="003C6886" w:rsidRPr="00444103">
        <w:rPr>
          <w:rFonts w:ascii="Perpetua" w:hAnsi="Perpetua" w:cstheme="minorHAnsi"/>
          <w:sz w:val="30"/>
          <w:szCs w:val="30"/>
          <w:lang w:val="es-ES" w:eastAsia="es-ES"/>
        </w:rPr>
        <w:t>20</w:t>
      </w:r>
      <w:r w:rsidR="00864304" w:rsidRPr="00444103">
        <w:rPr>
          <w:rFonts w:ascii="Perpetua" w:hAnsi="Perpetua" w:cstheme="minorHAnsi"/>
          <w:sz w:val="30"/>
          <w:szCs w:val="30"/>
          <w:lang w:val="es-ES" w:eastAsia="es-ES"/>
        </w:rPr>
        <w:t>2</w:t>
      </w:r>
      <w:r w:rsidR="007E164C" w:rsidRPr="00444103">
        <w:rPr>
          <w:rFonts w:ascii="Perpetua" w:hAnsi="Perpetua" w:cstheme="minorHAnsi"/>
          <w:sz w:val="30"/>
          <w:szCs w:val="30"/>
          <w:lang w:val="es-ES" w:eastAsia="es-ES"/>
        </w:rPr>
        <w:t>3</w:t>
      </w:r>
      <w:r w:rsidRPr="00444103">
        <w:rPr>
          <w:rFonts w:ascii="Perpetua" w:hAnsi="Perpetua" w:cstheme="minorHAnsi"/>
          <w:sz w:val="30"/>
          <w:szCs w:val="30"/>
          <w:lang w:val="es-ES" w:eastAsia="es-ES"/>
        </w:rPr>
        <w:t xml:space="preserve">, se reúne en segunda convocatoria la Comunidad de propietarios de la C/ </w:t>
      </w:r>
      <w:r w:rsidR="00A1345B" w:rsidRPr="00444103">
        <w:rPr>
          <w:rFonts w:ascii="Perpetua" w:hAnsi="Perpetua" w:cstheme="minorHAnsi"/>
          <w:sz w:val="30"/>
          <w:szCs w:val="30"/>
          <w:lang w:val="es-ES" w:eastAsia="es-ES"/>
        </w:rPr>
        <w:t>Francisco Pizarro</w:t>
      </w:r>
      <w:r w:rsidRPr="00444103">
        <w:rPr>
          <w:rFonts w:ascii="Perpetua" w:hAnsi="Perpetua" w:cstheme="minorHAnsi"/>
          <w:sz w:val="30"/>
          <w:szCs w:val="30"/>
          <w:lang w:val="es-ES" w:eastAsia="es-ES"/>
        </w:rPr>
        <w:t xml:space="preserve"> nº </w:t>
      </w:r>
      <w:r w:rsidR="00A1345B" w:rsidRPr="00444103">
        <w:rPr>
          <w:rFonts w:ascii="Perpetua" w:hAnsi="Perpetua" w:cstheme="minorHAnsi"/>
          <w:sz w:val="30"/>
          <w:szCs w:val="30"/>
          <w:lang w:val="es-ES" w:eastAsia="es-ES"/>
        </w:rPr>
        <w:t>5 y 7</w:t>
      </w:r>
      <w:r w:rsidRPr="00444103">
        <w:rPr>
          <w:rFonts w:ascii="Perpetua" w:hAnsi="Perpetua" w:cstheme="minorHAnsi"/>
          <w:sz w:val="30"/>
          <w:szCs w:val="30"/>
          <w:lang w:val="es-ES" w:eastAsia="es-ES"/>
        </w:rPr>
        <w:t xml:space="preserve">, para la celebración de JUNTA GENERAL ORDINARIA de vecinos, en el </w:t>
      </w:r>
      <w:r w:rsidR="0097527D" w:rsidRPr="00444103">
        <w:rPr>
          <w:rFonts w:ascii="Perpetua" w:hAnsi="Perpetua" w:cstheme="minorHAnsi"/>
          <w:sz w:val="30"/>
          <w:szCs w:val="30"/>
          <w:lang w:val="es-ES" w:eastAsia="es-ES"/>
        </w:rPr>
        <w:t>Pasaje de la comunidad,</w:t>
      </w:r>
      <w:r w:rsidRPr="00444103">
        <w:rPr>
          <w:rFonts w:ascii="Perpetua" w:hAnsi="Perpetua" w:cstheme="minorHAnsi"/>
          <w:sz w:val="30"/>
          <w:szCs w:val="30"/>
          <w:lang w:val="es-ES" w:eastAsia="es-ES"/>
        </w:rPr>
        <w:t xml:space="preserve"> debidamente convocada </w:t>
      </w:r>
      <w:r w:rsidR="00C0573B" w:rsidRPr="00444103">
        <w:rPr>
          <w:rFonts w:ascii="Perpetua" w:hAnsi="Perpetua" w:cstheme="minorHAnsi"/>
          <w:sz w:val="30"/>
          <w:szCs w:val="30"/>
          <w:lang w:val="es-ES" w:eastAsia="es-ES"/>
        </w:rPr>
        <w:t xml:space="preserve">por su </w:t>
      </w:r>
      <w:r w:rsidR="00500070" w:rsidRPr="00444103">
        <w:rPr>
          <w:rFonts w:ascii="Perpetua" w:hAnsi="Perpetua" w:cstheme="minorHAnsi"/>
          <w:sz w:val="30"/>
          <w:szCs w:val="30"/>
          <w:lang w:val="es-ES" w:eastAsia="es-ES"/>
        </w:rPr>
        <w:t xml:space="preserve">presidenta </w:t>
      </w:r>
      <w:r w:rsidR="000757D5" w:rsidRPr="00444103">
        <w:rPr>
          <w:rFonts w:ascii="Perpetua" w:hAnsi="Perpetua" w:cstheme="minorHAnsi"/>
          <w:sz w:val="30"/>
          <w:szCs w:val="30"/>
          <w:lang w:val="es-ES" w:eastAsia="es-ES"/>
        </w:rPr>
        <w:t>Dña. Mónica San Emeterio Canales.</w:t>
      </w:r>
    </w:p>
    <w:p w14:paraId="0E39EC60" w14:textId="472969E5" w:rsidR="006C4B91" w:rsidRPr="00444103" w:rsidRDefault="00C0573B" w:rsidP="00D77CA8">
      <w:pPr>
        <w:jc w:val="both"/>
        <w:rPr>
          <w:rFonts w:ascii="Perpetua" w:eastAsia="Arial" w:hAnsi="Perpetua" w:cstheme="minorHAnsi"/>
          <w:sz w:val="30"/>
          <w:szCs w:val="30"/>
          <w:lang w:eastAsia="es-ES"/>
        </w:rPr>
      </w:pPr>
      <w:r w:rsidRPr="00444103">
        <w:rPr>
          <w:rFonts w:ascii="Perpetua" w:eastAsia="Arial" w:hAnsi="Perpetua" w:cstheme="minorHAnsi"/>
          <w:sz w:val="30"/>
          <w:szCs w:val="30"/>
          <w:lang w:eastAsia="es-ES"/>
        </w:rPr>
        <w:t xml:space="preserve">Da comienzo a las </w:t>
      </w:r>
      <w:r w:rsidR="006B007E" w:rsidRPr="00444103">
        <w:rPr>
          <w:rFonts w:ascii="Perpetua" w:eastAsia="Arial" w:hAnsi="Perpetua" w:cstheme="minorHAnsi"/>
          <w:sz w:val="30"/>
          <w:szCs w:val="30"/>
          <w:lang w:eastAsia="es-ES"/>
        </w:rPr>
        <w:t>19</w:t>
      </w:r>
      <w:r w:rsidRPr="00444103">
        <w:rPr>
          <w:rFonts w:ascii="Perpetua" w:eastAsia="Arial" w:hAnsi="Perpetua" w:cstheme="minorHAnsi"/>
          <w:sz w:val="30"/>
          <w:szCs w:val="30"/>
          <w:lang w:eastAsia="es-ES"/>
        </w:rPr>
        <w:t>:</w:t>
      </w:r>
      <w:r w:rsidR="006B007E" w:rsidRPr="00444103">
        <w:rPr>
          <w:rFonts w:ascii="Perpetua" w:eastAsia="Arial" w:hAnsi="Perpetua" w:cstheme="minorHAnsi"/>
          <w:sz w:val="30"/>
          <w:szCs w:val="30"/>
          <w:lang w:eastAsia="es-ES"/>
        </w:rPr>
        <w:t>3</w:t>
      </w:r>
      <w:r w:rsidR="00864304" w:rsidRPr="00444103">
        <w:rPr>
          <w:rFonts w:ascii="Perpetua" w:eastAsia="Arial" w:hAnsi="Perpetua" w:cstheme="minorHAnsi"/>
          <w:sz w:val="30"/>
          <w:szCs w:val="30"/>
          <w:lang w:eastAsia="es-ES"/>
        </w:rPr>
        <w:t>0</w:t>
      </w:r>
      <w:r w:rsidRPr="00444103">
        <w:rPr>
          <w:rFonts w:ascii="Perpetua" w:eastAsia="Arial" w:hAnsi="Perpetua" w:cstheme="minorHAnsi"/>
          <w:sz w:val="30"/>
          <w:szCs w:val="30"/>
          <w:lang w:eastAsia="es-ES"/>
        </w:rPr>
        <w:t xml:space="preserve"> horas</w:t>
      </w:r>
      <w:r w:rsidR="006C4B91" w:rsidRPr="00444103">
        <w:rPr>
          <w:rFonts w:ascii="Perpetua" w:eastAsia="Arial" w:hAnsi="Perpetua" w:cstheme="minorHAnsi"/>
          <w:sz w:val="30"/>
          <w:szCs w:val="30"/>
          <w:lang w:eastAsia="es-ES"/>
        </w:rPr>
        <w:t>.</w:t>
      </w:r>
    </w:p>
    <w:p w14:paraId="5F2DD113" w14:textId="77777777" w:rsidR="006C4B91" w:rsidRPr="00444103" w:rsidRDefault="006C4B91" w:rsidP="00D77CA8">
      <w:pPr>
        <w:jc w:val="both"/>
        <w:rPr>
          <w:rFonts w:ascii="Perpetua" w:hAnsi="Perpetua" w:cstheme="minorHAnsi"/>
          <w:sz w:val="30"/>
          <w:szCs w:val="30"/>
          <w:lang w:eastAsia="es-ES"/>
        </w:rPr>
      </w:pPr>
      <w:r w:rsidRPr="00444103">
        <w:rPr>
          <w:rFonts w:ascii="Perpetua" w:hAnsi="Perpetua" w:cstheme="minorHAnsi"/>
          <w:sz w:val="30"/>
          <w:szCs w:val="30"/>
          <w:lang w:eastAsia="es-ES"/>
        </w:rPr>
        <w:t>El listado de asistente y orden del día son los que se detallan a continuación:</w:t>
      </w:r>
      <w:r w:rsidR="00C13AFB" w:rsidRPr="00444103">
        <w:rPr>
          <w:rFonts w:ascii="Perpetua" w:hAnsi="Perpetua" w:cstheme="minorHAnsi"/>
          <w:sz w:val="30"/>
          <w:szCs w:val="30"/>
          <w:lang w:eastAsia="es-ES"/>
        </w:rPr>
        <w:t xml:space="preserve"> </w:t>
      </w:r>
    </w:p>
    <w:p w14:paraId="7BBABA90" w14:textId="77777777" w:rsidR="00C13AFB" w:rsidRPr="00695DF0" w:rsidRDefault="00C13AFB" w:rsidP="00D77CA8">
      <w:pPr>
        <w:jc w:val="both"/>
        <w:rPr>
          <w:rFonts w:ascii="Calibri Light" w:hAnsi="Calibri Light" w:cs="Calibri Light"/>
          <w:sz w:val="24"/>
          <w:szCs w:val="24"/>
        </w:rPr>
      </w:pPr>
    </w:p>
    <w:p w14:paraId="279A4953" w14:textId="060EA85A" w:rsidR="00695DF0" w:rsidRPr="00337591" w:rsidRDefault="006C4B91" w:rsidP="00695DF0">
      <w:pPr>
        <w:jc w:val="both"/>
        <w:rPr>
          <w:rFonts w:ascii="Perpetua" w:hAnsi="Perpetua" w:cs="Calibri Light"/>
          <w:b/>
          <w:sz w:val="20"/>
          <w:szCs w:val="20"/>
        </w:rPr>
      </w:pPr>
      <w:r w:rsidRPr="00337591">
        <w:rPr>
          <w:rFonts w:ascii="Perpetua" w:hAnsi="Perpetua" w:cs="Calibri Light"/>
          <w:b/>
          <w:sz w:val="20"/>
          <w:szCs w:val="20"/>
        </w:rPr>
        <w:t>LISTADO DE ASISTENTES</w:t>
      </w:r>
      <w:r w:rsidR="000B0F34" w:rsidRPr="00337591">
        <w:rPr>
          <w:rFonts w:ascii="Perpetua" w:hAnsi="Perpetua" w:cs="Calibri Light"/>
          <w:b/>
          <w:sz w:val="20"/>
          <w:szCs w:val="20"/>
        </w:rPr>
        <w:t xml:space="preserve"> PO</w:t>
      </w:r>
      <w:r w:rsidR="00695DF0" w:rsidRPr="00337591">
        <w:rPr>
          <w:rFonts w:ascii="Perpetua" w:hAnsi="Perpetua" w:cs="Calibri Light"/>
          <w:b/>
          <w:sz w:val="20"/>
          <w:szCs w:val="20"/>
        </w:rPr>
        <w:t>R</w:t>
      </w:r>
      <w:r w:rsidR="000B0F34" w:rsidRPr="00337591">
        <w:rPr>
          <w:rFonts w:ascii="Perpetua" w:hAnsi="Perpetua" w:cs="Calibri Light"/>
          <w:b/>
          <w:sz w:val="20"/>
          <w:szCs w:val="20"/>
        </w:rPr>
        <w:t>TAL Nº5</w:t>
      </w:r>
      <w:r w:rsidR="00695DF0" w:rsidRPr="00337591">
        <w:rPr>
          <w:rFonts w:ascii="Perpetua" w:hAnsi="Perpetua" w:cs="Calibri Light"/>
          <w:b/>
          <w:sz w:val="20"/>
          <w:szCs w:val="20"/>
        </w:rPr>
        <w:t xml:space="preserve"> </w:t>
      </w:r>
      <w:r w:rsidR="00695DF0" w:rsidRPr="00337591">
        <w:rPr>
          <w:rFonts w:ascii="Perpetua" w:hAnsi="Perpetua" w:cs="Calibri Light"/>
          <w:b/>
          <w:sz w:val="20"/>
          <w:szCs w:val="20"/>
        </w:rPr>
        <w:tab/>
      </w:r>
      <w:r w:rsidR="00695DF0" w:rsidRPr="00337591">
        <w:rPr>
          <w:rFonts w:ascii="Perpetua" w:hAnsi="Perpetua" w:cs="Calibri Light"/>
          <w:b/>
          <w:sz w:val="20"/>
          <w:szCs w:val="20"/>
        </w:rPr>
        <w:tab/>
      </w:r>
      <w:r w:rsidR="002B72E2" w:rsidRPr="00337591">
        <w:rPr>
          <w:rFonts w:ascii="Perpetua" w:hAnsi="Perpetua" w:cs="Calibri Light"/>
          <w:b/>
          <w:sz w:val="20"/>
          <w:szCs w:val="20"/>
        </w:rPr>
        <w:tab/>
      </w:r>
      <w:r w:rsidR="00695DF0" w:rsidRPr="00337591">
        <w:rPr>
          <w:rFonts w:ascii="Perpetua" w:hAnsi="Perpetua" w:cs="Calibri Light"/>
          <w:b/>
          <w:sz w:val="20"/>
          <w:szCs w:val="20"/>
        </w:rPr>
        <w:t>LISTADO DE ASISTENTES PORTAL Nº7</w:t>
      </w:r>
    </w:p>
    <w:p w14:paraId="5FE87E79" w14:textId="5E80942B" w:rsidR="00695DF0" w:rsidRPr="002771B2" w:rsidRDefault="000B0F34" w:rsidP="00B84404">
      <w:pPr>
        <w:spacing w:after="120"/>
        <w:jc w:val="both"/>
        <w:rPr>
          <w:rFonts w:ascii="Perpetua" w:hAnsi="Perpetua" w:cs="Calibri Light"/>
          <w:sz w:val="20"/>
          <w:szCs w:val="20"/>
        </w:rPr>
      </w:pPr>
      <w:r w:rsidRPr="002771B2">
        <w:rPr>
          <w:rFonts w:ascii="Perpetua" w:hAnsi="Perpetua" w:cs="Calibri Light"/>
          <w:sz w:val="20"/>
          <w:szCs w:val="20"/>
        </w:rPr>
        <w:t>D. David Serna Gonz</w:t>
      </w:r>
      <w:r w:rsidR="009C48FD" w:rsidRPr="002771B2">
        <w:rPr>
          <w:rFonts w:ascii="Perpetua" w:hAnsi="Perpetua" w:cs="Calibri Light"/>
          <w:sz w:val="20"/>
          <w:szCs w:val="20"/>
        </w:rPr>
        <w:t>ález:</w:t>
      </w:r>
      <w:r w:rsidRPr="002771B2">
        <w:rPr>
          <w:rFonts w:ascii="Perpetua" w:hAnsi="Perpetua" w:cs="Calibri Light"/>
          <w:sz w:val="20"/>
          <w:szCs w:val="20"/>
        </w:rPr>
        <w:t xml:space="preserve"> 1ºB</w:t>
      </w:r>
      <w:r w:rsidR="009C48FD" w:rsidRPr="002771B2">
        <w:rPr>
          <w:rFonts w:ascii="Perpetua" w:hAnsi="Perpetua" w:cs="Calibri Light"/>
          <w:sz w:val="20"/>
          <w:szCs w:val="20"/>
        </w:rPr>
        <w:t>, TRA 12, GAR 10</w:t>
      </w:r>
      <w:r w:rsidR="00695DF0" w:rsidRPr="002771B2">
        <w:rPr>
          <w:rFonts w:ascii="Perpetua" w:hAnsi="Perpetua" w:cs="Calibri Light"/>
          <w:sz w:val="20"/>
          <w:szCs w:val="20"/>
        </w:rPr>
        <w:t xml:space="preserve"> </w:t>
      </w:r>
      <w:r w:rsidR="002E218E" w:rsidRPr="002771B2">
        <w:rPr>
          <w:rFonts w:ascii="Perpetua" w:hAnsi="Perpetua" w:cs="Calibri Light"/>
          <w:sz w:val="20"/>
          <w:szCs w:val="20"/>
        </w:rPr>
        <w:tab/>
      </w:r>
      <w:r w:rsidR="002E218E" w:rsidRPr="002771B2">
        <w:rPr>
          <w:rFonts w:ascii="Perpetua" w:hAnsi="Perpetua" w:cs="Calibri Light"/>
          <w:sz w:val="20"/>
          <w:szCs w:val="20"/>
        </w:rPr>
        <w:tab/>
      </w:r>
      <w:r w:rsidR="002771B2">
        <w:rPr>
          <w:rFonts w:ascii="Perpetua" w:hAnsi="Perpetua" w:cs="Calibri Light"/>
          <w:sz w:val="20"/>
          <w:szCs w:val="20"/>
        </w:rPr>
        <w:t>Dña. Mª Amor Ruiz Acero: Bajo A TRAS 31, GAR 32</w:t>
      </w:r>
    </w:p>
    <w:p w14:paraId="3BF0F2E7" w14:textId="48902A53" w:rsidR="000B0F34" w:rsidRPr="002771B2" w:rsidRDefault="000B0F34" w:rsidP="00B84404">
      <w:pPr>
        <w:spacing w:after="120"/>
        <w:jc w:val="both"/>
        <w:rPr>
          <w:rFonts w:ascii="Perpetua" w:hAnsi="Perpetua" w:cs="Calibri Light"/>
          <w:sz w:val="20"/>
          <w:szCs w:val="20"/>
        </w:rPr>
      </w:pPr>
      <w:r w:rsidRPr="002771B2">
        <w:rPr>
          <w:rFonts w:ascii="Perpetua" w:hAnsi="Perpetua" w:cs="Calibri Light"/>
          <w:sz w:val="20"/>
          <w:szCs w:val="20"/>
        </w:rPr>
        <w:t xml:space="preserve">Dña. </w:t>
      </w:r>
      <w:r w:rsidR="00BC6DF1" w:rsidRPr="002771B2">
        <w:rPr>
          <w:rFonts w:ascii="Perpetua" w:hAnsi="Perpetua" w:cs="Calibri Light"/>
          <w:sz w:val="20"/>
          <w:szCs w:val="20"/>
        </w:rPr>
        <w:t>Mª Teresa Dí</w:t>
      </w:r>
      <w:r w:rsidR="0043476E" w:rsidRPr="002771B2">
        <w:rPr>
          <w:rFonts w:ascii="Perpetua" w:hAnsi="Perpetua" w:cs="Calibri Light"/>
          <w:sz w:val="20"/>
          <w:szCs w:val="20"/>
        </w:rPr>
        <w:t>ez Franco:</w:t>
      </w:r>
      <w:r w:rsidRPr="002771B2">
        <w:rPr>
          <w:rFonts w:ascii="Perpetua" w:hAnsi="Perpetua" w:cs="Calibri Light"/>
          <w:sz w:val="20"/>
          <w:szCs w:val="20"/>
        </w:rPr>
        <w:t xml:space="preserve"> 1ºD</w:t>
      </w:r>
      <w:r w:rsidR="0043476E" w:rsidRPr="002771B2">
        <w:rPr>
          <w:rFonts w:ascii="Perpetua" w:hAnsi="Perpetua" w:cs="Calibri Light"/>
          <w:sz w:val="20"/>
          <w:szCs w:val="20"/>
        </w:rPr>
        <w:t>, TRA 42, GAR 49</w:t>
      </w:r>
      <w:r w:rsidR="00695DF0" w:rsidRPr="002771B2">
        <w:rPr>
          <w:rFonts w:ascii="Perpetua" w:hAnsi="Perpetua" w:cs="Calibri Light"/>
          <w:sz w:val="20"/>
          <w:szCs w:val="20"/>
        </w:rPr>
        <w:tab/>
      </w:r>
      <w:r w:rsidR="00695DF0" w:rsidRPr="002771B2">
        <w:rPr>
          <w:rFonts w:ascii="Perpetua" w:hAnsi="Perpetua" w:cs="Calibri Light"/>
          <w:sz w:val="20"/>
          <w:szCs w:val="20"/>
        </w:rPr>
        <w:tab/>
      </w:r>
      <w:r w:rsidR="002E218E" w:rsidRPr="002771B2">
        <w:rPr>
          <w:rFonts w:ascii="Perpetua" w:hAnsi="Perpetua" w:cs="Calibri Light"/>
          <w:sz w:val="20"/>
          <w:szCs w:val="20"/>
        </w:rPr>
        <w:t xml:space="preserve">D. </w:t>
      </w:r>
      <w:r w:rsidR="00842982">
        <w:rPr>
          <w:rFonts w:ascii="Perpetua" w:hAnsi="Perpetua" w:cs="Calibri Light"/>
          <w:sz w:val="20"/>
          <w:szCs w:val="20"/>
        </w:rPr>
        <w:t>Eusebio Quirce Castrillo</w:t>
      </w:r>
      <w:r w:rsidR="002E218E" w:rsidRPr="002771B2">
        <w:rPr>
          <w:rFonts w:ascii="Perpetua" w:hAnsi="Perpetua" w:cs="Calibri Light"/>
          <w:sz w:val="20"/>
          <w:szCs w:val="20"/>
        </w:rPr>
        <w:t xml:space="preserve">: </w:t>
      </w:r>
      <w:r w:rsidR="00842982">
        <w:rPr>
          <w:rFonts w:ascii="Perpetua" w:hAnsi="Perpetua" w:cs="Calibri Light"/>
          <w:sz w:val="20"/>
          <w:szCs w:val="20"/>
        </w:rPr>
        <w:t>Bajo C</w:t>
      </w:r>
      <w:r w:rsidR="002E218E" w:rsidRPr="002771B2">
        <w:rPr>
          <w:rFonts w:ascii="Perpetua" w:hAnsi="Perpetua" w:cs="Calibri Light"/>
          <w:sz w:val="20"/>
          <w:szCs w:val="20"/>
        </w:rPr>
        <w:t>ºF, TRA 4</w:t>
      </w:r>
      <w:r w:rsidR="00C66544">
        <w:rPr>
          <w:rFonts w:ascii="Perpetua" w:hAnsi="Perpetua" w:cs="Calibri Light"/>
          <w:sz w:val="20"/>
          <w:szCs w:val="20"/>
        </w:rPr>
        <w:t>9</w:t>
      </w:r>
      <w:r w:rsidR="002E218E" w:rsidRPr="002771B2">
        <w:rPr>
          <w:rFonts w:ascii="Perpetua" w:hAnsi="Perpetua" w:cs="Calibri Light"/>
          <w:sz w:val="20"/>
          <w:szCs w:val="20"/>
        </w:rPr>
        <w:t>, GAR 4</w:t>
      </w:r>
      <w:r w:rsidR="00C66544">
        <w:rPr>
          <w:rFonts w:ascii="Perpetua" w:hAnsi="Perpetua" w:cs="Calibri Light"/>
          <w:sz w:val="20"/>
          <w:szCs w:val="20"/>
        </w:rPr>
        <w:t>2</w:t>
      </w:r>
    </w:p>
    <w:p w14:paraId="07589A14" w14:textId="77777777" w:rsidR="002771B2" w:rsidRPr="002771B2" w:rsidRDefault="00707489" w:rsidP="002771B2">
      <w:pPr>
        <w:spacing w:after="120"/>
        <w:jc w:val="both"/>
        <w:rPr>
          <w:rFonts w:ascii="Perpetua" w:hAnsi="Perpetua" w:cs="Calibri Light"/>
          <w:sz w:val="20"/>
          <w:szCs w:val="20"/>
        </w:rPr>
      </w:pPr>
      <w:r w:rsidRPr="002771B2">
        <w:rPr>
          <w:rFonts w:ascii="Perpetua" w:hAnsi="Perpetua" w:cs="Calibri Light"/>
          <w:sz w:val="20"/>
          <w:szCs w:val="20"/>
        </w:rPr>
        <w:t>Dña. Lidia Gutié</w:t>
      </w:r>
      <w:r w:rsidR="00963D93" w:rsidRPr="002771B2">
        <w:rPr>
          <w:rFonts w:ascii="Perpetua" w:hAnsi="Perpetua" w:cs="Calibri Light"/>
          <w:sz w:val="20"/>
          <w:szCs w:val="20"/>
        </w:rPr>
        <w:t>rrez:</w:t>
      </w:r>
      <w:r w:rsidR="000B0F34" w:rsidRPr="002771B2">
        <w:rPr>
          <w:rFonts w:ascii="Perpetua" w:hAnsi="Perpetua" w:cs="Calibri Light"/>
          <w:sz w:val="20"/>
          <w:szCs w:val="20"/>
        </w:rPr>
        <w:t xml:space="preserve"> 1ºE</w:t>
      </w:r>
      <w:r w:rsidR="00963D93" w:rsidRPr="002771B2">
        <w:rPr>
          <w:rFonts w:ascii="Perpetua" w:hAnsi="Perpetua" w:cs="Calibri Light"/>
          <w:sz w:val="20"/>
          <w:szCs w:val="20"/>
        </w:rPr>
        <w:t>, TRA 2, GAR 1</w:t>
      </w:r>
      <w:r w:rsidR="00695DF0" w:rsidRPr="002771B2">
        <w:rPr>
          <w:rFonts w:ascii="Perpetua" w:hAnsi="Perpetua" w:cs="Calibri Light"/>
          <w:sz w:val="20"/>
          <w:szCs w:val="20"/>
        </w:rPr>
        <w:tab/>
      </w:r>
      <w:r w:rsidR="002B72E2" w:rsidRPr="002771B2">
        <w:rPr>
          <w:rFonts w:ascii="Perpetua" w:hAnsi="Perpetua" w:cs="Calibri Light"/>
          <w:sz w:val="20"/>
          <w:szCs w:val="20"/>
        </w:rPr>
        <w:tab/>
      </w:r>
      <w:r w:rsidR="00695DF0" w:rsidRPr="002771B2">
        <w:rPr>
          <w:rFonts w:ascii="Perpetua" w:hAnsi="Perpetua" w:cs="Calibri Light"/>
          <w:sz w:val="20"/>
          <w:szCs w:val="20"/>
        </w:rPr>
        <w:tab/>
      </w:r>
      <w:r w:rsidR="002771B2" w:rsidRPr="002771B2">
        <w:rPr>
          <w:rFonts w:ascii="Perpetua" w:hAnsi="Perpetua" w:cs="Calibri Light"/>
          <w:sz w:val="20"/>
          <w:szCs w:val="20"/>
        </w:rPr>
        <w:t>Dña. Mónica San Emeterio Canales: 2ºF, TRA 45, GAR 40</w:t>
      </w:r>
    </w:p>
    <w:p w14:paraId="67F44C15" w14:textId="02D02CF0" w:rsidR="002771B2" w:rsidRPr="002771B2" w:rsidRDefault="00C61FFA" w:rsidP="002771B2">
      <w:pPr>
        <w:spacing w:after="120"/>
        <w:jc w:val="both"/>
        <w:rPr>
          <w:rFonts w:ascii="Perpetua" w:hAnsi="Perpetua" w:cs="Calibri Light"/>
          <w:sz w:val="20"/>
          <w:szCs w:val="20"/>
        </w:rPr>
      </w:pPr>
      <w:r w:rsidRPr="002771B2">
        <w:rPr>
          <w:rFonts w:ascii="Perpetua" w:hAnsi="Perpetua" w:cs="Calibri Light"/>
          <w:sz w:val="20"/>
          <w:szCs w:val="20"/>
        </w:rPr>
        <w:t>D</w:t>
      </w:r>
      <w:r w:rsidR="008F7B0D" w:rsidRPr="002771B2">
        <w:rPr>
          <w:rFonts w:ascii="Perpetua" w:hAnsi="Perpetua" w:cs="Calibri Light"/>
          <w:sz w:val="20"/>
          <w:szCs w:val="20"/>
        </w:rPr>
        <w:t xml:space="preserve">. José Antonio Gutiérrez </w:t>
      </w:r>
      <w:r w:rsidRPr="002771B2">
        <w:rPr>
          <w:rFonts w:ascii="Perpetua" w:hAnsi="Perpetua" w:cs="Calibri Light"/>
          <w:sz w:val="20"/>
          <w:szCs w:val="20"/>
        </w:rPr>
        <w:t xml:space="preserve">2º </w:t>
      </w:r>
      <w:r w:rsidR="008F7B0D" w:rsidRPr="002771B2">
        <w:rPr>
          <w:rFonts w:ascii="Perpetua" w:hAnsi="Perpetua" w:cs="Calibri Light"/>
          <w:sz w:val="20"/>
          <w:szCs w:val="20"/>
        </w:rPr>
        <w:t>A</w:t>
      </w:r>
      <w:r w:rsidRPr="002771B2">
        <w:rPr>
          <w:rFonts w:ascii="Perpetua" w:hAnsi="Perpetua" w:cs="Calibri Light"/>
          <w:sz w:val="20"/>
          <w:szCs w:val="20"/>
        </w:rPr>
        <w:t xml:space="preserve">, </w:t>
      </w:r>
      <w:r w:rsidR="00D63430" w:rsidRPr="002771B2">
        <w:rPr>
          <w:rFonts w:ascii="Perpetua" w:hAnsi="Perpetua" w:cs="Calibri Light"/>
          <w:sz w:val="20"/>
          <w:szCs w:val="20"/>
        </w:rPr>
        <w:t>TRA 3</w:t>
      </w:r>
      <w:r w:rsidR="008F7B0D" w:rsidRPr="002771B2">
        <w:rPr>
          <w:rFonts w:ascii="Perpetua" w:hAnsi="Perpetua" w:cs="Calibri Light"/>
          <w:sz w:val="20"/>
          <w:szCs w:val="20"/>
        </w:rPr>
        <w:t>8</w:t>
      </w:r>
      <w:r w:rsidR="00D63430" w:rsidRPr="002771B2">
        <w:rPr>
          <w:rFonts w:ascii="Perpetua" w:hAnsi="Perpetua" w:cs="Calibri Light"/>
          <w:sz w:val="20"/>
          <w:szCs w:val="20"/>
        </w:rPr>
        <w:t>, GAR 4</w:t>
      </w:r>
      <w:r w:rsidR="008F7B0D" w:rsidRPr="002771B2">
        <w:rPr>
          <w:rFonts w:ascii="Perpetua" w:hAnsi="Perpetua" w:cs="Calibri Light"/>
          <w:sz w:val="20"/>
          <w:szCs w:val="20"/>
        </w:rPr>
        <w:t>6</w:t>
      </w:r>
      <w:r w:rsidR="002771B2">
        <w:rPr>
          <w:rFonts w:ascii="Perpetua" w:hAnsi="Perpetua" w:cs="Calibri Light"/>
          <w:sz w:val="20"/>
          <w:szCs w:val="20"/>
        </w:rPr>
        <w:tab/>
      </w:r>
      <w:r w:rsidR="002771B2">
        <w:rPr>
          <w:rFonts w:ascii="Perpetua" w:hAnsi="Perpetua" w:cs="Calibri Light"/>
          <w:sz w:val="20"/>
          <w:szCs w:val="20"/>
        </w:rPr>
        <w:tab/>
      </w:r>
      <w:r w:rsidR="002771B2" w:rsidRPr="002771B2">
        <w:rPr>
          <w:rFonts w:ascii="Perpetua" w:hAnsi="Perpetua" w:cs="Calibri Light"/>
          <w:sz w:val="20"/>
          <w:szCs w:val="20"/>
        </w:rPr>
        <w:t>Dña. Virginia Martín Nava, 2º G, TRA 23y 47, GAR 13</w:t>
      </w:r>
    </w:p>
    <w:p w14:paraId="506B6E97" w14:textId="286FE6C1" w:rsidR="000E5F79" w:rsidRPr="002771B2" w:rsidRDefault="000E5F79" w:rsidP="00B84404">
      <w:pPr>
        <w:spacing w:after="120"/>
        <w:jc w:val="both"/>
        <w:rPr>
          <w:rFonts w:ascii="Perpetua" w:hAnsi="Perpetua" w:cs="Calibri Light"/>
          <w:sz w:val="20"/>
          <w:szCs w:val="20"/>
        </w:rPr>
      </w:pPr>
      <w:r w:rsidRPr="002771B2">
        <w:rPr>
          <w:rFonts w:ascii="Perpetua" w:hAnsi="Perpetua" w:cs="Calibri Light"/>
          <w:sz w:val="20"/>
          <w:szCs w:val="20"/>
        </w:rPr>
        <w:t>D. Julián Torres Peña</w:t>
      </w:r>
      <w:r w:rsidR="002771B2">
        <w:rPr>
          <w:rFonts w:ascii="Perpetua" w:hAnsi="Perpetua" w:cs="Calibri Light"/>
          <w:sz w:val="20"/>
          <w:szCs w:val="20"/>
        </w:rPr>
        <w:t xml:space="preserve"> 2º C, TRA 3, GAR 2</w:t>
      </w:r>
      <w:r w:rsidR="002B72E2" w:rsidRPr="002771B2">
        <w:rPr>
          <w:rFonts w:ascii="Perpetua" w:hAnsi="Perpetua" w:cs="Calibri Light"/>
          <w:sz w:val="20"/>
          <w:szCs w:val="20"/>
        </w:rPr>
        <w:tab/>
      </w:r>
      <w:r w:rsidR="002771B2">
        <w:rPr>
          <w:rFonts w:ascii="Perpetua" w:hAnsi="Perpetua" w:cs="Calibri Light"/>
          <w:sz w:val="20"/>
          <w:szCs w:val="20"/>
        </w:rPr>
        <w:tab/>
      </w:r>
      <w:r w:rsidR="002771B2">
        <w:rPr>
          <w:rFonts w:ascii="Perpetua" w:hAnsi="Perpetua" w:cs="Calibri Light"/>
          <w:sz w:val="20"/>
          <w:szCs w:val="20"/>
        </w:rPr>
        <w:tab/>
      </w:r>
      <w:r w:rsidR="002771B2" w:rsidRPr="002771B2">
        <w:rPr>
          <w:rFonts w:ascii="Perpetua" w:hAnsi="Perpetua" w:cs="Calibri Light"/>
          <w:sz w:val="20"/>
          <w:szCs w:val="20"/>
        </w:rPr>
        <w:t>Dña. Sagrario Díez Hoyos: 2º H, TRA. 11</w:t>
      </w:r>
    </w:p>
    <w:p w14:paraId="1A689DE2" w14:textId="14C0ECF4" w:rsidR="002B72E2" w:rsidRPr="002771B2" w:rsidRDefault="00961056" w:rsidP="00B84404">
      <w:pPr>
        <w:spacing w:after="120"/>
        <w:jc w:val="both"/>
        <w:rPr>
          <w:rFonts w:ascii="Perpetua" w:hAnsi="Perpetua" w:cs="Calibri Light"/>
          <w:sz w:val="20"/>
          <w:szCs w:val="20"/>
        </w:rPr>
      </w:pPr>
      <w:r w:rsidRPr="002771B2">
        <w:rPr>
          <w:rFonts w:ascii="Perpetua" w:hAnsi="Perpetua" w:cs="Calibri Light"/>
          <w:sz w:val="20"/>
          <w:szCs w:val="20"/>
        </w:rPr>
        <w:t>D. Fernando Pol</w:t>
      </w:r>
      <w:r w:rsidR="00963D93" w:rsidRPr="002771B2">
        <w:rPr>
          <w:rFonts w:ascii="Perpetua" w:hAnsi="Perpetua" w:cs="Calibri Light"/>
          <w:sz w:val="20"/>
          <w:szCs w:val="20"/>
        </w:rPr>
        <w:t>vorosa Manrique:</w:t>
      </w:r>
      <w:r w:rsidRPr="002771B2">
        <w:rPr>
          <w:rFonts w:ascii="Perpetua" w:hAnsi="Perpetua" w:cs="Calibri Light"/>
          <w:sz w:val="20"/>
          <w:szCs w:val="20"/>
        </w:rPr>
        <w:t xml:space="preserve"> 2ºE</w:t>
      </w:r>
      <w:r w:rsidR="00963D93" w:rsidRPr="002771B2">
        <w:rPr>
          <w:rFonts w:ascii="Perpetua" w:hAnsi="Perpetua" w:cs="Calibri Light"/>
          <w:sz w:val="20"/>
          <w:szCs w:val="20"/>
        </w:rPr>
        <w:t>, TRA 26, GAR 27</w:t>
      </w:r>
      <w:r w:rsidR="002B72E2" w:rsidRPr="002771B2">
        <w:rPr>
          <w:rFonts w:ascii="Perpetua" w:hAnsi="Perpetua" w:cs="Calibri Light"/>
          <w:sz w:val="20"/>
          <w:szCs w:val="20"/>
        </w:rPr>
        <w:t xml:space="preserve"> </w:t>
      </w:r>
      <w:r w:rsidR="002B72E2" w:rsidRPr="002771B2">
        <w:rPr>
          <w:rFonts w:ascii="Perpetua" w:hAnsi="Perpetua" w:cs="Calibri Light"/>
          <w:sz w:val="20"/>
          <w:szCs w:val="20"/>
        </w:rPr>
        <w:tab/>
      </w:r>
      <w:r w:rsidR="00337591" w:rsidRPr="002771B2">
        <w:rPr>
          <w:rFonts w:ascii="Perpetua" w:hAnsi="Perpetua" w:cs="Calibri Light"/>
          <w:sz w:val="20"/>
          <w:szCs w:val="20"/>
        </w:rPr>
        <w:tab/>
      </w:r>
      <w:r w:rsidR="002E218E" w:rsidRPr="002771B2">
        <w:rPr>
          <w:rFonts w:ascii="Perpetua" w:hAnsi="Perpetua" w:cs="Calibri Light"/>
          <w:sz w:val="20"/>
          <w:szCs w:val="20"/>
        </w:rPr>
        <w:t>Dña. Mª Carmen Pajares, 3º F, TRA 36, GAR 36</w:t>
      </w:r>
      <w:r w:rsidR="002B72E2" w:rsidRPr="002771B2">
        <w:rPr>
          <w:rFonts w:ascii="Perpetua" w:hAnsi="Perpetua" w:cs="Calibri Light"/>
          <w:sz w:val="20"/>
          <w:szCs w:val="20"/>
        </w:rPr>
        <w:t xml:space="preserve"> </w:t>
      </w:r>
    </w:p>
    <w:p w14:paraId="288E338D" w14:textId="437DAD8F" w:rsidR="00AE4578" w:rsidRPr="002771B2" w:rsidRDefault="00961056" w:rsidP="00B84404">
      <w:pPr>
        <w:spacing w:after="120"/>
        <w:jc w:val="both"/>
        <w:rPr>
          <w:rFonts w:ascii="Perpetua" w:hAnsi="Perpetua" w:cs="Calibri Light"/>
          <w:sz w:val="20"/>
          <w:szCs w:val="20"/>
        </w:rPr>
      </w:pPr>
      <w:r w:rsidRPr="002771B2">
        <w:rPr>
          <w:rFonts w:ascii="Perpetua" w:hAnsi="Perpetua" w:cs="Calibri Light"/>
          <w:sz w:val="20"/>
          <w:szCs w:val="20"/>
        </w:rPr>
        <w:t>Dña. Mª Esther de Cea Córdoba: 3ºD, TRA 29, GAR 33</w:t>
      </w:r>
      <w:r w:rsidR="00DD7615" w:rsidRPr="002771B2">
        <w:rPr>
          <w:rFonts w:ascii="Perpetua" w:hAnsi="Perpetua" w:cs="Calibri Light"/>
          <w:sz w:val="20"/>
          <w:szCs w:val="20"/>
        </w:rPr>
        <w:tab/>
      </w:r>
      <w:r w:rsidR="002E218E" w:rsidRPr="002771B2">
        <w:rPr>
          <w:rFonts w:ascii="Perpetua" w:hAnsi="Perpetua" w:cs="Calibri Light"/>
          <w:sz w:val="20"/>
          <w:szCs w:val="20"/>
        </w:rPr>
        <w:tab/>
        <w:t>Dña. Cristina Navas Macho, 3º H, TRA 14, GAR 20</w:t>
      </w:r>
    </w:p>
    <w:p w14:paraId="3E6EA1F7" w14:textId="6C194C7B" w:rsidR="00864304" w:rsidRPr="002771B2" w:rsidRDefault="00AE4578" w:rsidP="00B84404">
      <w:pPr>
        <w:spacing w:after="120"/>
        <w:jc w:val="both"/>
        <w:rPr>
          <w:rFonts w:ascii="Perpetua" w:hAnsi="Perpetua" w:cs="Calibri Light"/>
          <w:sz w:val="20"/>
          <w:szCs w:val="20"/>
        </w:rPr>
      </w:pPr>
      <w:r w:rsidRPr="002771B2">
        <w:rPr>
          <w:rFonts w:ascii="Perpetua" w:hAnsi="Perpetua" w:cs="Calibri Light"/>
          <w:sz w:val="20"/>
          <w:szCs w:val="20"/>
        </w:rPr>
        <w:t>D. Luis Mariano Gil García  4ºA, TRA 41, GAR 48</w:t>
      </w:r>
      <w:r w:rsidRPr="002771B2">
        <w:rPr>
          <w:rFonts w:ascii="Perpetua" w:hAnsi="Perpetua" w:cs="Calibri Light"/>
          <w:sz w:val="20"/>
          <w:szCs w:val="20"/>
        </w:rPr>
        <w:tab/>
      </w:r>
      <w:r w:rsidR="002B72E2" w:rsidRPr="002771B2">
        <w:rPr>
          <w:rFonts w:ascii="Perpetua" w:hAnsi="Perpetua" w:cs="Calibri Light"/>
          <w:sz w:val="20"/>
          <w:szCs w:val="20"/>
        </w:rPr>
        <w:tab/>
      </w:r>
      <w:r w:rsidR="002E218E" w:rsidRPr="002771B2">
        <w:rPr>
          <w:rFonts w:ascii="Perpetua" w:hAnsi="Perpetua" w:cs="Calibri Light"/>
          <w:sz w:val="20"/>
          <w:szCs w:val="20"/>
        </w:rPr>
        <w:t>Dña</w:t>
      </w:r>
      <w:r w:rsidR="00C66544">
        <w:rPr>
          <w:rFonts w:ascii="Perpetua" w:hAnsi="Perpetua" w:cs="Calibri Light"/>
          <w:sz w:val="20"/>
          <w:szCs w:val="20"/>
        </w:rPr>
        <w:t>. Vanessa Fuentes Pérez, 4º F, TRA 44, GAR 39 (Rep.)</w:t>
      </w:r>
    </w:p>
    <w:p w14:paraId="308B371E" w14:textId="169E50B6" w:rsidR="00695DF0" w:rsidRPr="002771B2" w:rsidRDefault="00695DF0" w:rsidP="00B84404">
      <w:pPr>
        <w:spacing w:after="120"/>
        <w:jc w:val="both"/>
        <w:rPr>
          <w:rFonts w:ascii="Perpetua" w:hAnsi="Perpetua" w:cs="Calibri Light"/>
          <w:sz w:val="20"/>
          <w:szCs w:val="20"/>
        </w:rPr>
      </w:pPr>
      <w:r w:rsidRPr="002771B2">
        <w:rPr>
          <w:rFonts w:ascii="Perpetua" w:hAnsi="Perpetua" w:cs="Calibri Light"/>
          <w:sz w:val="20"/>
          <w:szCs w:val="20"/>
        </w:rPr>
        <w:t>D. José A. Manterola: 4º D TRA 30, GAR 31 (Rep.)</w:t>
      </w:r>
      <w:r w:rsidR="002B72E2" w:rsidRPr="002771B2">
        <w:rPr>
          <w:rFonts w:ascii="Perpetua" w:hAnsi="Perpetua" w:cs="Calibri Light"/>
          <w:sz w:val="20"/>
          <w:szCs w:val="20"/>
        </w:rPr>
        <w:tab/>
      </w:r>
      <w:r w:rsidR="002B72E2" w:rsidRPr="002771B2">
        <w:rPr>
          <w:rFonts w:ascii="Perpetua" w:hAnsi="Perpetua" w:cs="Calibri Light"/>
          <w:sz w:val="20"/>
          <w:szCs w:val="20"/>
        </w:rPr>
        <w:tab/>
      </w:r>
      <w:r w:rsidR="00C66544" w:rsidRPr="002771B2">
        <w:rPr>
          <w:rFonts w:ascii="Perpetua" w:hAnsi="Perpetua" w:cs="Calibri Light"/>
          <w:sz w:val="20"/>
          <w:szCs w:val="20"/>
        </w:rPr>
        <w:t>Dña. Primitiva Antolín Frechoso: 4ºG, TRA 34 GAR 43 (Rep.)</w:t>
      </w:r>
    </w:p>
    <w:p w14:paraId="7009FC5C" w14:textId="77777777" w:rsidR="00C66544" w:rsidRPr="002771B2" w:rsidRDefault="00695DF0" w:rsidP="00C66544">
      <w:pPr>
        <w:spacing w:after="120"/>
        <w:jc w:val="both"/>
        <w:rPr>
          <w:rFonts w:ascii="Perpetua" w:hAnsi="Perpetua" w:cs="Calibri Light"/>
          <w:sz w:val="20"/>
          <w:szCs w:val="20"/>
        </w:rPr>
      </w:pPr>
      <w:r w:rsidRPr="002771B2">
        <w:rPr>
          <w:rFonts w:ascii="Perpetua" w:hAnsi="Perpetua" w:cs="Calibri Light"/>
          <w:sz w:val="20"/>
          <w:szCs w:val="20"/>
        </w:rPr>
        <w:t>Dña. Mª Dolores García: 4º E TRA 35, GAR 33</w:t>
      </w:r>
      <w:r w:rsidR="00B84404" w:rsidRPr="002771B2">
        <w:rPr>
          <w:rFonts w:ascii="Perpetua" w:hAnsi="Perpetua" w:cs="Calibri Light"/>
          <w:sz w:val="20"/>
          <w:szCs w:val="20"/>
        </w:rPr>
        <w:t xml:space="preserve">   </w:t>
      </w:r>
      <w:r w:rsidR="00B84404" w:rsidRPr="002771B2">
        <w:rPr>
          <w:rFonts w:ascii="Perpetua" w:hAnsi="Perpetua" w:cs="Calibri Light"/>
          <w:sz w:val="20"/>
          <w:szCs w:val="20"/>
        </w:rPr>
        <w:tab/>
      </w:r>
      <w:r w:rsidR="00B84404" w:rsidRPr="002771B2">
        <w:rPr>
          <w:rFonts w:ascii="Perpetua" w:hAnsi="Perpetua" w:cs="Calibri Light"/>
          <w:sz w:val="20"/>
          <w:szCs w:val="20"/>
        </w:rPr>
        <w:tab/>
      </w:r>
      <w:r w:rsidR="00C66544" w:rsidRPr="002771B2">
        <w:rPr>
          <w:rFonts w:ascii="Perpetua" w:hAnsi="Perpetua" w:cs="Calibri Light"/>
          <w:sz w:val="20"/>
          <w:szCs w:val="20"/>
        </w:rPr>
        <w:t>Dña. Ainhoa del Amo Rodríguez: 4ºH, TRA 16, GAR 22</w:t>
      </w:r>
    </w:p>
    <w:p w14:paraId="33E7034A" w14:textId="77777777" w:rsidR="00961056" w:rsidRPr="00337591" w:rsidRDefault="00961056" w:rsidP="00B84404">
      <w:pPr>
        <w:spacing w:after="120"/>
        <w:jc w:val="both"/>
        <w:rPr>
          <w:rFonts w:ascii="Perpetua" w:hAnsi="Perpetua" w:cs="Calibri Light"/>
          <w:sz w:val="20"/>
          <w:szCs w:val="20"/>
        </w:rPr>
      </w:pPr>
      <w:r w:rsidRPr="002771B2">
        <w:rPr>
          <w:rFonts w:ascii="Perpetua" w:hAnsi="Perpetua" w:cs="Calibri Light"/>
          <w:sz w:val="20"/>
          <w:szCs w:val="20"/>
        </w:rPr>
        <w:t xml:space="preserve">Dña. Mª Angustias García: Ático C, </w:t>
      </w:r>
      <w:r w:rsidR="005E0E07" w:rsidRPr="002771B2">
        <w:rPr>
          <w:rFonts w:ascii="Perpetua" w:hAnsi="Perpetua" w:cs="Calibri Light"/>
          <w:sz w:val="20"/>
          <w:szCs w:val="20"/>
        </w:rPr>
        <w:t>TRA 35, GAR 37</w:t>
      </w:r>
    </w:p>
    <w:p w14:paraId="0904AD45" w14:textId="77777777" w:rsidR="00B84404" w:rsidRPr="00337591" w:rsidRDefault="00B84404" w:rsidP="00D77CA8">
      <w:pPr>
        <w:jc w:val="both"/>
        <w:rPr>
          <w:rFonts w:ascii="Perpetua" w:hAnsi="Perpetua" w:cs="Calibri Light"/>
          <w:b/>
          <w:sz w:val="20"/>
          <w:szCs w:val="20"/>
        </w:rPr>
      </w:pPr>
    </w:p>
    <w:p w14:paraId="3870C9EF" w14:textId="637134D5" w:rsidR="009C48FD" w:rsidRPr="00337591" w:rsidRDefault="009C48FD" w:rsidP="00D77CA8">
      <w:pPr>
        <w:jc w:val="both"/>
        <w:rPr>
          <w:rFonts w:ascii="Perpetua" w:hAnsi="Perpetua" w:cs="Calibri Light"/>
          <w:b/>
          <w:sz w:val="20"/>
          <w:szCs w:val="20"/>
        </w:rPr>
      </w:pPr>
      <w:r w:rsidRPr="00337591">
        <w:rPr>
          <w:rFonts w:ascii="Perpetua" w:hAnsi="Perpetua" w:cs="Calibri Light"/>
          <w:b/>
          <w:sz w:val="20"/>
          <w:szCs w:val="20"/>
        </w:rPr>
        <w:t>LISTADO ASISTENTES COCHERAS Y/O TRASTEROS</w:t>
      </w:r>
    </w:p>
    <w:p w14:paraId="613134D9" w14:textId="470B866D" w:rsidR="00C66544" w:rsidRDefault="00C66544" w:rsidP="005E7517">
      <w:pPr>
        <w:spacing w:after="120"/>
        <w:jc w:val="both"/>
        <w:rPr>
          <w:rFonts w:ascii="Perpetua" w:hAnsi="Perpetua" w:cs="Calibri Light"/>
          <w:sz w:val="20"/>
          <w:szCs w:val="20"/>
        </w:rPr>
      </w:pPr>
      <w:r>
        <w:rPr>
          <w:rFonts w:ascii="Perpetua" w:hAnsi="Perpetua" w:cs="Calibri Light"/>
          <w:sz w:val="20"/>
          <w:szCs w:val="20"/>
        </w:rPr>
        <w:t>D. Victor Miguel Cardeñoso Lomas: GAR 7</w:t>
      </w:r>
      <w:r>
        <w:rPr>
          <w:rFonts w:ascii="Perpetua" w:hAnsi="Perpetua" w:cs="Calibri Light"/>
          <w:sz w:val="20"/>
          <w:szCs w:val="20"/>
        </w:rPr>
        <w:tab/>
      </w:r>
      <w:r>
        <w:rPr>
          <w:rFonts w:ascii="Perpetua" w:hAnsi="Perpetua" w:cs="Calibri Light"/>
          <w:sz w:val="20"/>
          <w:szCs w:val="20"/>
        </w:rPr>
        <w:tab/>
      </w:r>
      <w:r>
        <w:rPr>
          <w:rFonts w:ascii="Perpetua" w:hAnsi="Perpetua" w:cs="Calibri Light"/>
          <w:sz w:val="20"/>
          <w:szCs w:val="20"/>
        </w:rPr>
        <w:tab/>
        <w:t>Dña. Montserrat Delgado Ruiz: TRA 9, GAR 16</w:t>
      </w:r>
    </w:p>
    <w:p w14:paraId="3F763047" w14:textId="2030EE13" w:rsidR="009C48FD" w:rsidRDefault="009C48FD" w:rsidP="005E7517">
      <w:pPr>
        <w:spacing w:after="120"/>
        <w:jc w:val="both"/>
        <w:rPr>
          <w:rFonts w:ascii="Perpetua" w:hAnsi="Perpetua" w:cs="Calibri Light"/>
          <w:sz w:val="20"/>
          <w:szCs w:val="20"/>
        </w:rPr>
      </w:pPr>
      <w:r w:rsidRPr="00337591">
        <w:rPr>
          <w:rFonts w:ascii="Perpetua" w:hAnsi="Perpetua" w:cs="Calibri Light"/>
          <w:sz w:val="20"/>
          <w:szCs w:val="20"/>
        </w:rPr>
        <w:t>D. Ángel de la Fuente Casasola: TRA 1, GAR 4</w:t>
      </w:r>
      <w:r w:rsidR="00C66544">
        <w:rPr>
          <w:rFonts w:ascii="Perpetua" w:hAnsi="Perpetua" w:cs="Calibri Light"/>
          <w:sz w:val="20"/>
          <w:szCs w:val="20"/>
        </w:rPr>
        <w:tab/>
      </w:r>
      <w:r w:rsidR="00C66544">
        <w:rPr>
          <w:rFonts w:ascii="Perpetua" w:hAnsi="Perpetua" w:cs="Calibri Light"/>
          <w:sz w:val="20"/>
          <w:szCs w:val="20"/>
        </w:rPr>
        <w:tab/>
      </w:r>
      <w:r w:rsidR="00C66544">
        <w:rPr>
          <w:rFonts w:ascii="Perpetua" w:hAnsi="Perpetua" w:cs="Calibri Light"/>
          <w:sz w:val="20"/>
          <w:szCs w:val="20"/>
        </w:rPr>
        <w:tab/>
        <w:t>D. Servando Saez Piney: TRA 28, GAR 29</w:t>
      </w:r>
    </w:p>
    <w:p w14:paraId="102A06A7" w14:textId="000D9119" w:rsidR="00C66544" w:rsidRPr="00337591" w:rsidRDefault="00C66544" w:rsidP="005E7517">
      <w:pPr>
        <w:spacing w:after="120"/>
        <w:jc w:val="both"/>
        <w:rPr>
          <w:rFonts w:ascii="Perpetua" w:hAnsi="Perpetua" w:cs="Calibri Light"/>
          <w:sz w:val="20"/>
          <w:szCs w:val="20"/>
        </w:rPr>
      </w:pPr>
      <w:r>
        <w:rPr>
          <w:rFonts w:ascii="Perpetua" w:hAnsi="Perpetua" w:cs="Calibri Light"/>
          <w:sz w:val="20"/>
          <w:szCs w:val="20"/>
        </w:rPr>
        <w:t>D. Agapito Pellitero Rodríguez: GAR 38</w:t>
      </w:r>
      <w:r>
        <w:rPr>
          <w:rFonts w:ascii="Perpetua" w:hAnsi="Perpetua" w:cs="Calibri Light"/>
          <w:sz w:val="20"/>
          <w:szCs w:val="20"/>
        </w:rPr>
        <w:tab/>
      </w:r>
      <w:r>
        <w:rPr>
          <w:rFonts w:ascii="Perpetua" w:hAnsi="Perpetua" w:cs="Calibri Light"/>
          <w:sz w:val="20"/>
          <w:szCs w:val="20"/>
        </w:rPr>
        <w:tab/>
      </w:r>
      <w:r>
        <w:rPr>
          <w:rFonts w:ascii="Perpetua" w:hAnsi="Perpetua" w:cs="Calibri Light"/>
          <w:sz w:val="20"/>
          <w:szCs w:val="20"/>
        </w:rPr>
        <w:tab/>
        <w:t xml:space="preserve">D. Felicísmo Marcos López: </w:t>
      </w:r>
      <w:r w:rsidR="009353F5">
        <w:rPr>
          <w:rFonts w:ascii="Perpetua" w:hAnsi="Perpetua" w:cs="Calibri Light"/>
          <w:sz w:val="20"/>
          <w:szCs w:val="20"/>
        </w:rPr>
        <w:t>GAR 11</w:t>
      </w:r>
    </w:p>
    <w:p w14:paraId="214C0591" w14:textId="77777777" w:rsidR="000B0F34" w:rsidRPr="00695DF0" w:rsidRDefault="000B0F34" w:rsidP="00D77CA8">
      <w:pPr>
        <w:jc w:val="both"/>
        <w:rPr>
          <w:rFonts w:ascii="Calibri Light" w:hAnsi="Calibri Light" w:cs="Calibri Light"/>
          <w:sz w:val="24"/>
          <w:szCs w:val="24"/>
        </w:rPr>
      </w:pPr>
    </w:p>
    <w:p w14:paraId="2ECF0AEB" w14:textId="72C7B55B" w:rsidR="004B6656" w:rsidRDefault="004B6656" w:rsidP="000757D5">
      <w:pPr>
        <w:ind w:left="2832" w:firstLine="708"/>
        <w:jc w:val="both"/>
        <w:rPr>
          <w:rFonts w:ascii="Perpetua" w:eastAsia="Arial" w:hAnsi="Perpetua" w:cs="Calibri Light"/>
          <w:b/>
          <w:bCs/>
          <w:sz w:val="28"/>
          <w:szCs w:val="28"/>
          <w:u w:val="single"/>
          <w:lang w:val="en-US"/>
        </w:rPr>
      </w:pPr>
      <w:r w:rsidRPr="000757D5">
        <w:rPr>
          <w:rFonts w:ascii="Perpetua" w:eastAsia="Arial" w:hAnsi="Perpetua" w:cs="Calibri Light"/>
          <w:b/>
          <w:bCs/>
          <w:sz w:val="28"/>
          <w:szCs w:val="28"/>
          <w:u w:val="single"/>
          <w:lang w:val="en-US"/>
        </w:rPr>
        <w:t>ORDEN DEL DÍA:</w:t>
      </w:r>
    </w:p>
    <w:p w14:paraId="728568E7" w14:textId="03166813" w:rsidR="003B513E" w:rsidRPr="003B513E" w:rsidRDefault="003B513E" w:rsidP="000757D5">
      <w:pPr>
        <w:ind w:left="2832" w:firstLine="708"/>
        <w:jc w:val="both"/>
        <w:rPr>
          <w:rFonts w:ascii="Perpetua" w:eastAsia="Arial" w:hAnsi="Perpetua" w:cs="Calibri Light"/>
          <w:b/>
          <w:bCs/>
          <w:sz w:val="30"/>
          <w:szCs w:val="30"/>
          <w:u w:val="single"/>
          <w:lang w:val="en-US"/>
        </w:rPr>
      </w:pPr>
    </w:p>
    <w:p w14:paraId="0246802F" w14:textId="19E4AA92" w:rsidR="003B513E" w:rsidRPr="003B513E" w:rsidRDefault="003B513E" w:rsidP="003B513E">
      <w:pPr>
        <w:spacing w:before="3"/>
        <w:rPr>
          <w:rFonts w:ascii="Perpetua" w:hAnsi="Perpetua" w:cs="Calibri Light"/>
          <w:b/>
          <w:bCs/>
          <w:sz w:val="30"/>
          <w:szCs w:val="30"/>
        </w:rPr>
      </w:pPr>
      <w:r w:rsidRPr="003B513E">
        <w:rPr>
          <w:rFonts w:ascii="Perpetua" w:hAnsi="Perpetua" w:cs="Calibri Light"/>
          <w:b/>
          <w:bCs/>
          <w:sz w:val="30"/>
          <w:szCs w:val="30"/>
        </w:rPr>
        <w:t>1º. Presentación y aprobación de cuentas de portales y general del 1 de Marzo de 2022 a 31 de Mayo de 2023 (15 meses).</w:t>
      </w:r>
    </w:p>
    <w:p w14:paraId="5DD7D8F7" w14:textId="51BC7C06" w:rsidR="002F5101" w:rsidRDefault="003B513E" w:rsidP="003B513E">
      <w:pPr>
        <w:spacing w:after="0" w:line="240" w:lineRule="auto"/>
        <w:jc w:val="both"/>
        <w:rPr>
          <w:rFonts w:ascii="Perpetua" w:eastAsia="Arial" w:hAnsi="Perpetua" w:cstheme="minorHAnsi"/>
          <w:sz w:val="30"/>
          <w:szCs w:val="30"/>
          <w:lang w:eastAsia="es-ES"/>
        </w:rPr>
      </w:pPr>
      <w:r w:rsidRPr="003B513E">
        <w:rPr>
          <w:rFonts w:ascii="Perpetua" w:eastAsia="Arial" w:hAnsi="Perpetua" w:cstheme="minorHAnsi"/>
          <w:sz w:val="30"/>
          <w:szCs w:val="30"/>
          <w:lang w:eastAsia="es-ES"/>
        </w:rPr>
        <w:t>A continuación se procede a hacer lectura de las cuentas que han sido enviadas a los propietarios junto con la convocatoria de esta Junta.</w:t>
      </w:r>
    </w:p>
    <w:p w14:paraId="46EECFC4" w14:textId="77777777" w:rsidR="002F5101" w:rsidRPr="003B513E" w:rsidRDefault="002F5101" w:rsidP="003B513E">
      <w:pPr>
        <w:spacing w:after="0" w:line="240" w:lineRule="auto"/>
        <w:jc w:val="both"/>
        <w:rPr>
          <w:rFonts w:ascii="Perpetua" w:eastAsia="Arial" w:hAnsi="Perpetua" w:cstheme="minorHAnsi"/>
          <w:sz w:val="30"/>
          <w:szCs w:val="30"/>
          <w:lang w:eastAsia="es-ES"/>
        </w:rPr>
      </w:pPr>
    </w:p>
    <w:p w14:paraId="5F2EDBAB" w14:textId="77777777" w:rsidR="003B513E" w:rsidRPr="003B513E" w:rsidRDefault="003B513E" w:rsidP="003B513E">
      <w:pPr>
        <w:spacing w:after="0" w:line="240" w:lineRule="auto"/>
        <w:jc w:val="both"/>
        <w:rPr>
          <w:rFonts w:ascii="Perpetua" w:eastAsia="Arial" w:hAnsi="Perpetua" w:cstheme="minorHAnsi"/>
          <w:sz w:val="30"/>
          <w:szCs w:val="30"/>
          <w:lang w:eastAsia="es-ES"/>
        </w:rPr>
      </w:pPr>
    </w:p>
    <w:p w14:paraId="23AE200A" w14:textId="67CC8DA7" w:rsidR="003B513E" w:rsidRPr="003B513E" w:rsidRDefault="003B513E" w:rsidP="003B513E">
      <w:pPr>
        <w:widowControl w:val="0"/>
        <w:spacing w:before="1" w:after="0" w:line="240" w:lineRule="auto"/>
        <w:ind w:right="119"/>
        <w:jc w:val="both"/>
        <w:rPr>
          <w:rFonts w:ascii="Perpetua" w:hAnsi="Perpetua" w:cstheme="minorHAnsi"/>
          <w:sz w:val="30"/>
          <w:szCs w:val="30"/>
          <w:lang w:eastAsia="es-ES"/>
        </w:rPr>
      </w:pPr>
      <w:r w:rsidRPr="003B513E">
        <w:rPr>
          <w:rFonts w:ascii="Perpetua" w:hAnsi="Perpetua" w:cstheme="minorHAnsi"/>
          <w:sz w:val="30"/>
          <w:szCs w:val="30"/>
          <w:lang w:eastAsia="es-ES"/>
        </w:rPr>
        <w:t xml:space="preserve">Saldo inicial a </w:t>
      </w:r>
      <w:r>
        <w:rPr>
          <w:rFonts w:ascii="Perpetua" w:hAnsi="Perpetua" w:cstheme="minorHAnsi"/>
          <w:sz w:val="30"/>
          <w:szCs w:val="30"/>
          <w:lang w:eastAsia="es-ES"/>
        </w:rPr>
        <w:t>01</w:t>
      </w:r>
      <w:r w:rsidRPr="003B513E">
        <w:rPr>
          <w:rFonts w:ascii="Perpetua" w:hAnsi="Perpetua" w:cstheme="minorHAnsi"/>
          <w:sz w:val="30"/>
          <w:szCs w:val="30"/>
          <w:lang w:eastAsia="es-ES"/>
        </w:rPr>
        <w:t>/0</w:t>
      </w:r>
      <w:r>
        <w:rPr>
          <w:rFonts w:ascii="Perpetua" w:hAnsi="Perpetua" w:cstheme="minorHAnsi"/>
          <w:sz w:val="30"/>
          <w:szCs w:val="30"/>
          <w:lang w:eastAsia="es-ES"/>
        </w:rPr>
        <w:t>3</w:t>
      </w:r>
      <w:r w:rsidRPr="003B513E">
        <w:rPr>
          <w:rFonts w:ascii="Perpetua" w:hAnsi="Perpetua" w:cstheme="minorHAnsi"/>
          <w:sz w:val="30"/>
          <w:szCs w:val="30"/>
          <w:lang w:eastAsia="es-ES"/>
        </w:rPr>
        <w:t xml:space="preserve">/2022: </w:t>
      </w:r>
      <w:r w:rsidR="005437EE">
        <w:rPr>
          <w:rFonts w:ascii="Perpetua" w:hAnsi="Perpetua" w:cstheme="minorHAnsi"/>
          <w:sz w:val="30"/>
          <w:szCs w:val="30"/>
          <w:lang w:eastAsia="es-ES"/>
        </w:rPr>
        <w:t>12.648,36</w:t>
      </w:r>
      <w:r w:rsidRPr="003B513E">
        <w:rPr>
          <w:rFonts w:ascii="Perpetua" w:hAnsi="Perpetua" w:cstheme="minorHAnsi"/>
          <w:sz w:val="30"/>
          <w:szCs w:val="30"/>
          <w:lang w:eastAsia="es-ES"/>
        </w:rPr>
        <w:t xml:space="preserve"> €</w:t>
      </w:r>
    </w:p>
    <w:p w14:paraId="6A0FEF34" w14:textId="5C398B21" w:rsidR="003B513E" w:rsidRPr="003B513E" w:rsidRDefault="003B513E" w:rsidP="003B513E">
      <w:pPr>
        <w:widowControl w:val="0"/>
        <w:spacing w:before="1" w:after="0" w:line="240" w:lineRule="auto"/>
        <w:ind w:right="119"/>
        <w:jc w:val="both"/>
        <w:rPr>
          <w:rFonts w:ascii="Perpetua" w:hAnsi="Perpetua" w:cstheme="minorHAnsi"/>
          <w:sz w:val="30"/>
          <w:szCs w:val="30"/>
          <w:lang w:eastAsia="es-ES"/>
        </w:rPr>
      </w:pPr>
      <w:r w:rsidRPr="003B513E">
        <w:rPr>
          <w:rFonts w:ascii="Perpetua" w:hAnsi="Perpetua" w:cstheme="minorHAnsi"/>
          <w:sz w:val="30"/>
          <w:szCs w:val="30"/>
          <w:lang w:eastAsia="es-ES"/>
        </w:rPr>
        <w:t xml:space="preserve">Ingresos totales: </w:t>
      </w:r>
      <w:r w:rsidR="005437EE">
        <w:rPr>
          <w:rFonts w:ascii="Perpetua" w:hAnsi="Perpetua" w:cstheme="minorHAnsi"/>
          <w:sz w:val="30"/>
          <w:szCs w:val="30"/>
          <w:lang w:eastAsia="es-ES"/>
        </w:rPr>
        <w:t>22.031,11</w:t>
      </w:r>
      <w:r w:rsidRPr="003B513E">
        <w:rPr>
          <w:rFonts w:ascii="Perpetua" w:hAnsi="Perpetua" w:cstheme="minorHAnsi"/>
          <w:sz w:val="30"/>
          <w:szCs w:val="30"/>
          <w:lang w:eastAsia="es-ES"/>
        </w:rPr>
        <w:t xml:space="preserve"> €</w:t>
      </w:r>
    </w:p>
    <w:p w14:paraId="00589A5A" w14:textId="664811C3" w:rsidR="003B513E" w:rsidRPr="003B513E" w:rsidRDefault="003B513E" w:rsidP="003B513E">
      <w:pPr>
        <w:widowControl w:val="0"/>
        <w:spacing w:before="1" w:after="0" w:line="240" w:lineRule="auto"/>
        <w:ind w:right="119"/>
        <w:jc w:val="both"/>
        <w:rPr>
          <w:rFonts w:ascii="Perpetua" w:hAnsi="Perpetua" w:cstheme="minorHAnsi"/>
          <w:sz w:val="30"/>
          <w:szCs w:val="30"/>
          <w:lang w:eastAsia="es-ES"/>
        </w:rPr>
      </w:pPr>
      <w:r w:rsidRPr="003B513E">
        <w:rPr>
          <w:rFonts w:ascii="Perpetua" w:hAnsi="Perpetua" w:cstheme="minorHAnsi"/>
          <w:sz w:val="30"/>
          <w:szCs w:val="30"/>
          <w:lang w:eastAsia="es-ES"/>
        </w:rPr>
        <w:t xml:space="preserve">Gastos totales: </w:t>
      </w:r>
      <w:r w:rsidR="005437EE">
        <w:rPr>
          <w:rFonts w:ascii="Perpetua" w:hAnsi="Perpetua" w:cstheme="minorHAnsi"/>
          <w:sz w:val="30"/>
          <w:szCs w:val="30"/>
          <w:lang w:eastAsia="es-ES"/>
        </w:rPr>
        <w:t>20.124,75</w:t>
      </w:r>
      <w:r w:rsidRPr="003B513E">
        <w:rPr>
          <w:rFonts w:ascii="Perpetua" w:hAnsi="Perpetua" w:cstheme="minorHAnsi"/>
          <w:sz w:val="30"/>
          <w:szCs w:val="30"/>
          <w:lang w:eastAsia="es-ES"/>
        </w:rPr>
        <w:t xml:space="preserve"> €</w:t>
      </w:r>
    </w:p>
    <w:p w14:paraId="622616DB" w14:textId="63E8F23A" w:rsidR="003B513E" w:rsidRDefault="003B513E" w:rsidP="003B513E">
      <w:pPr>
        <w:widowControl w:val="0"/>
        <w:spacing w:before="1" w:after="0" w:line="240" w:lineRule="auto"/>
        <w:ind w:right="119"/>
        <w:jc w:val="both"/>
        <w:rPr>
          <w:rFonts w:ascii="Perpetua" w:hAnsi="Perpetua" w:cstheme="minorHAnsi"/>
          <w:sz w:val="30"/>
          <w:szCs w:val="30"/>
          <w:lang w:eastAsia="es-ES"/>
        </w:rPr>
      </w:pPr>
      <w:r w:rsidRPr="003B513E">
        <w:rPr>
          <w:rFonts w:ascii="Perpetua" w:hAnsi="Perpetua" w:cstheme="minorHAnsi"/>
          <w:sz w:val="30"/>
          <w:szCs w:val="30"/>
          <w:lang w:eastAsia="es-ES"/>
        </w:rPr>
        <w:t>Saldo final a 3</w:t>
      </w:r>
      <w:r w:rsidR="002F5101">
        <w:rPr>
          <w:rFonts w:ascii="Perpetua" w:hAnsi="Perpetua" w:cstheme="minorHAnsi"/>
          <w:sz w:val="30"/>
          <w:szCs w:val="30"/>
          <w:lang w:eastAsia="es-ES"/>
        </w:rPr>
        <w:t>1</w:t>
      </w:r>
      <w:r w:rsidRPr="003B513E">
        <w:rPr>
          <w:rFonts w:ascii="Perpetua" w:hAnsi="Perpetua" w:cstheme="minorHAnsi"/>
          <w:sz w:val="30"/>
          <w:szCs w:val="30"/>
          <w:lang w:eastAsia="es-ES"/>
        </w:rPr>
        <w:t>/0</w:t>
      </w:r>
      <w:r w:rsidR="002F5101">
        <w:rPr>
          <w:rFonts w:ascii="Perpetua" w:hAnsi="Perpetua" w:cstheme="minorHAnsi"/>
          <w:sz w:val="30"/>
          <w:szCs w:val="30"/>
          <w:lang w:eastAsia="es-ES"/>
        </w:rPr>
        <w:t>5</w:t>
      </w:r>
      <w:r w:rsidRPr="003B513E">
        <w:rPr>
          <w:rFonts w:ascii="Perpetua" w:hAnsi="Perpetua" w:cstheme="minorHAnsi"/>
          <w:sz w:val="30"/>
          <w:szCs w:val="30"/>
          <w:lang w:eastAsia="es-ES"/>
        </w:rPr>
        <w:t xml:space="preserve">/2023: </w:t>
      </w:r>
      <w:r w:rsidR="005437EE">
        <w:rPr>
          <w:rFonts w:ascii="Perpetua" w:hAnsi="Perpetua" w:cstheme="minorHAnsi"/>
          <w:sz w:val="30"/>
          <w:szCs w:val="30"/>
          <w:lang w:eastAsia="es-ES"/>
        </w:rPr>
        <w:t>14.554,72</w:t>
      </w:r>
      <w:r w:rsidRPr="003B513E">
        <w:rPr>
          <w:rFonts w:ascii="Perpetua" w:hAnsi="Perpetua" w:cstheme="minorHAnsi"/>
          <w:sz w:val="30"/>
          <w:szCs w:val="30"/>
          <w:lang w:eastAsia="es-ES"/>
        </w:rPr>
        <w:t xml:space="preserve"> €</w:t>
      </w:r>
    </w:p>
    <w:p w14:paraId="16ECF2B4" w14:textId="01CCCD97" w:rsidR="00367272" w:rsidRDefault="00367272" w:rsidP="003B513E">
      <w:pPr>
        <w:widowControl w:val="0"/>
        <w:spacing w:before="1" w:after="0" w:line="240" w:lineRule="auto"/>
        <w:ind w:right="119"/>
        <w:jc w:val="both"/>
        <w:rPr>
          <w:rFonts w:ascii="Perpetua" w:hAnsi="Perpetua" w:cstheme="minorHAnsi"/>
          <w:sz w:val="30"/>
          <w:szCs w:val="30"/>
          <w:lang w:eastAsia="es-ES"/>
        </w:rPr>
      </w:pPr>
    </w:p>
    <w:p w14:paraId="28F7D86C" w14:textId="5ABA39C8" w:rsidR="002F5101" w:rsidRDefault="002F5101" w:rsidP="003B513E">
      <w:pPr>
        <w:widowControl w:val="0"/>
        <w:spacing w:before="1" w:after="0" w:line="240" w:lineRule="auto"/>
        <w:ind w:right="119"/>
        <w:jc w:val="both"/>
        <w:rPr>
          <w:rFonts w:ascii="Perpetua" w:hAnsi="Perpetua" w:cstheme="minorHAnsi"/>
          <w:sz w:val="30"/>
          <w:szCs w:val="30"/>
          <w:lang w:eastAsia="es-ES"/>
        </w:rPr>
      </w:pPr>
      <w:r>
        <w:rPr>
          <w:rFonts w:ascii="Perpetua" w:hAnsi="Perpetua" w:cstheme="minorHAnsi"/>
          <w:sz w:val="30"/>
          <w:szCs w:val="30"/>
          <w:lang w:eastAsia="es-ES"/>
        </w:rPr>
        <w:t>A fecha de la reunión se explica que hay el siguiente pago pendiente:</w:t>
      </w:r>
    </w:p>
    <w:p w14:paraId="58F357F2" w14:textId="6CA51DB7" w:rsidR="00367272" w:rsidRDefault="00367272" w:rsidP="003B513E">
      <w:pPr>
        <w:pStyle w:val="Prrafodelista"/>
        <w:widowControl w:val="0"/>
        <w:numPr>
          <w:ilvl w:val="0"/>
          <w:numId w:val="23"/>
        </w:numPr>
        <w:spacing w:before="1" w:after="0" w:line="240" w:lineRule="auto"/>
        <w:ind w:right="119"/>
        <w:jc w:val="both"/>
        <w:rPr>
          <w:rFonts w:ascii="Perpetua" w:hAnsi="Perpetua" w:cstheme="minorHAnsi"/>
          <w:sz w:val="30"/>
          <w:szCs w:val="30"/>
          <w:lang w:eastAsia="es-ES"/>
        </w:rPr>
      </w:pPr>
      <w:r>
        <w:rPr>
          <w:rFonts w:ascii="Perpetua" w:hAnsi="Perpetua" w:cstheme="minorHAnsi"/>
          <w:sz w:val="30"/>
          <w:szCs w:val="30"/>
          <w:lang w:eastAsia="es-ES"/>
        </w:rPr>
        <w:t>Por el cerramiento del pasaje y la plaza a Automatismos Marcos se le adeuda la factura por importe de 9.238,35€; se encuentra pendiente de abono hasta confirmar en Junta de propietarios de los presentes la total conformidad con la obra realizada. La administrara consulta a los presentes y al no haber ninguna objeción se acuerda pagar dicha factura.</w:t>
      </w:r>
    </w:p>
    <w:p w14:paraId="1571D6F7" w14:textId="7320934B" w:rsidR="002F5101" w:rsidRDefault="002F5101" w:rsidP="002F5101">
      <w:pPr>
        <w:widowControl w:val="0"/>
        <w:spacing w:before="1" w:after="0" w:line="240" w:lineRule="auto"/>
        <w:ind w:right="119"/>
        <w:jc w:val="both"/>
        <w:rPr>
          <w:rFonts w:ascii="Perpetua" w:hAnsi="Perpetua" w:cstheme="minorHAnsi"/>
          <w:sz w:val="30"/>
          <w:szCs w:val="30"/>
          <w:lang w:eastAsia="es-ES"/>
        </w:rPr>
      </w:pPr>
    </w:p>
    <w:p w14:paraId="6A47B72F" w14:textId="065D4828" w:rsidR="003B513E" w:rsidRDefault="002F5101" w:rsidP="003B513E">
      <w:pPr>
        <w:widowControl w:val="0"/>
        <w:spacing w:before="1" w:after="0" w:line="240" w:lineRule="auto"/>
        <w:ind w:right="119"/>
        <w:jc w:val="both"/>
        <w:rPr>
          <w:rFonts w:ascii="Perpetua" w:hAnsi="Perpetua" w:cstheme="minorHAnsi"/>
          <w:sz w:val="30"/>
          <w:szCs w:val="30"/>
          <w:lang w:eastAsia="es-ES"/>
        </w:rPr>
      </w:pPr>
      <w:r w:rsidRPr="002F5101">
        <w:rPr>
          <w:rFonts w:ascii="Perpetua" w:hAnsi="Perpetua" w:cstheme="minorHAnsi"/>
          <w:sz w:val="30"/>
          <w:szCs w:val="30"/>
          <w:lang w:eastAsia="es-ES"/>
        </w:rPr>
        <w:t>Y el siguiente ingreso pendiente:</w:t>
      </w:r>
    </w:p>
    <w:p w14:paraId="55CB655B" w14:textId="4B996FAC" w:rsidR="002F5101" w:rsidRPr="002F5101" w:rsidRDefault="002F5101" w:rsidP="002F5101">
      <w:pPr>
        <w:pStyle w:val="Prrafodelista"/>
        <w:widowControl w:val="0"/>
        <w:numPr>
          <w:ilvl w:val="0"/>
          <w:numId w:val="23"/>
        </w:numPr>
        <w:spacing w:before="1" w:after="0" w:line="240" w:lineRule="auto"/>
        <w:ind w:right="119"/>
        <w:jc w:val="both"/>
        <w:rPr>
          <w:rFonts w:ascii="Perpetua" w:hAnsi="Perpetua" w:cstheme="minorHAnsi"/>
          <w:sz w:val="30"/>
          <w:szCs w:val="30"/>
          <w:lang w:eastAsia="es-ES"/>
        </w:rPr>
      </w:pPr>
      <w:r>
        <w:rPr>
          <w:rFonts w:ascii="Perpetua" w:hAnsi="Perpetua" w:cstheme="minorHAnsi"/>
          <w:sz w:val="30"/>
          <w:szCs w:val="30"/>
          <w:lang w:eastAsia="es-ES"/>
        </w:rPr>
        <w:t>La comunidad de garajes adeuda a la comunidad de portal la parte proporcional del cerramiento, importe que asciende a 1.870,30 €.</w:t>
      </w:r>
    </w:p>
    <w:p w14:paraId="4CC2EA58" w14:textId="77777777" w:rsidR="002F5101" w:rsidRPr="002F5101" w:rsidRDefault="002F5101" w:rsidP="003B513E">
      <w:pPr>
        <w:widowControl w:val="0"/>
        <w:spacing w:before="1" w:after="0" w:line="240" w:lineRule="auto"/>
        <w:ind w:right="119"/>
        <w:jc w:val="both"/>
        <w:rPr>
          <w:rFonts w:ascii="Perpetua" w:hAnsi="Perpetua" w:cstheme="minorHAnsi"/>
          <w:sz w:val="30"/>
          <w:szCs w:val="30"/>
          <w:lang w:eastAsia="es-ES"/>
        </w:rPr>
      </w:pPr>
    </w:p>
    <w:p w14:paraId="394813A7" w14:textId="5E8AA054" w:rsidR="001D501F" w:rsidRDefault="001D501F" w:rsidP="009E24B8">
      <w:pPr>
        <w:widowControl w:val="0"/>
        <w:spacing w:before="1" w:after="0" w:line="240" w:lineRule="auto"/>
        <w:ind w:right="119"/>
        <w:jc w:val="both"/>
        <w:rPr>
          <w:rFonts w:ascii="Perpetua" w:hAnsi="Perpetua" w:cstheme="minorHAnsi"/>
          <w:sz w:val="30"/>
          <w:szCs w:val="30"/>
          <w:lang w:eastAsia="es-ES"/>
        </w:rPr>
      </w:pPr>
      <w:bookmarkStart w:id="0" w:name="_Hlk137198631"/>
      <w:bookmarkStart w:id="1" w:name="_Hlk137198678"/>
      <w:r>
        <w:rPr>
          <w:rFonts w:ascii="Perpetua" w:hAnsi="Perpetua" w:cstheme="minorHAnsi"/>
          <w:sz w:val="30"/>
          <w:szCs w:val="30"/>
          <w:lang w:eastAsia="es-ES"/>
        </w:rPr>
        <w:t>Estas cuentas son aprobadas por unanimidad de asistentes y representados.</w:t>
      </w:r>
    </w:p>
    <w:p w14:paraId="073593F4" w14:textId="77777777" w:rsidR="00B47266" w:rsidRDefault="00B47266" w:rsidP="009E24B8">
      <w:pPr>
        <w:widowControl w:val="0"/>
        <w:spacing w:before="1" w:after="0" w:line="240" w:lineRule="auto"/>
        <w:ind w:right="119"/>
        <w:jc w:val="both"/>
        <w:rPr>
          <w:rFonts w:ascii="Perpetua" w:hAnsi="Perpetua" w:cstheme="minorHAnsi"/>
          <w:sz w:val="30"/>
          <w:szCs w:val="30"/>
          <w:lang w:eastAsia="es-ES"/>
        </w:rPr>
      </w:pPr>
    </w:p>
    <w:p w14:paraId="59CA1E82" w14:textId="28F3AFAB" w:rsidR="0036336A" w:rsidRDefault="003427D1" w:rsidP="009E24B8">
      <w:pPr>
        <w:widowControl w:val="0"/>
        <w:spacing w:before="1" w:after="0" w:line="240" w:lineRule="auto"/>
        <w:ind w:right="119"/>
        <w:jc w:val="both"/>
        <w:rPr>
          <w:rFonts w:ascii="Perpetua" w:hAnsi="Perpetua" w:cstheme="minorHAnsi"/>
          <w:sz w:val="30"/>
          <w:szCs w:val="30"/>
          <w:lang w:eastAsia="es-ES"/>
        </w:rPr>
      </w:pPr>
      <w:r>
        <w:rPr>
          <w:rFonts w:ascii="Perpetua" w:hAnsi="Perpetua" w:cstheme="minorHAnsi"/>
          <w:sz w:val="30"/>
          <w:szCs w:val="30"/>
          <w:lang w:eastAsia="es-ES"/>
        </w:rPr>
        <w:t xml:space="preserve">En este punto </w:t>
      </w:r>
      <w:r w:rsidR="0036336A">
        <w:rPr>
          <w:rFonts w:ascii="Perpetua" w:hAnsi="Perpetua" w:cstheme="minorHAnsi"/>
          <w:sz w:val="30"/>
          <w:szCs w:val="30"/>
          <w:lang w:eastAsia="es-ES"/>
        </w:rPr>
        <w:t>se explica a los asistentes,</w:t>
      </w:r>
      <w:r>
        <w:rPr>
          <w:rFonts w:ascii="Perpetua" w:hAnsi="Perpetua" w:cstheme="minorHAnsi"/>
          <w:sz w:val="30"/>
          <w:szCs w:val="30"/>
          <w:lang w:eastAsia="es-ES"/>
        </w:rPr>
        <w:t xml:space="preserve"> </w:t>
      </w:r>
      <w:r w:rsidR="0036336A">
        <w:rPr>
          <w:rFonts w:ascii="Perpetua" w:hAnsi="Perpetua" w:cstheme="minorHAnsi"/>
          <w:sz w:val="30"/>
          <w:szCs w:val="30"/>
          <w:lang w:eastAsia="es-ES"/>
        </w:rPr>
        <w:t xml:space="preserve">el total que ha facturado </w:t>
      </w:r>
      <w:r>
        <w:rPr>
          <w:rFonts w:ascii="Perpetua" w:hAnsi="Perpetua" w:cstheme="minorHAnsi"/>
          <w:sz w:val="30"/>
          <w:szCs w:val="30"/>
          <w:lang w:eastAsia="es-ES"/>
        </w:rPr>
        <w:t>la empresa de mantenimiento de ascensor Melco durante el ejercicio</w:t>
      </w:r>
      <w:r w:rsidR="0036336A">
        <w:rPr>
          <w:rFonts w:ascii="Perpetua" w:hAnsi="Perpetua" w:cstheme="minorHAnsi"/>
          <w:sz w:val="30"/>
          <w:szCs w:val="30"/>
          <w:lang w:eastAsia="es-ES"/>
        </w:rPr>
        <w:t xml:space="preserve"> (facturas no incluidas en el mantenimiento),</w:t>
      </w:r>
      <w:r>
        <w:rPr>
          <w:rFonts w:ascii="Perpetua" w:hAnsi="Perpetua" w:cstheme="minorHAnsi"/>
          <w:sz w:val="30"/>
          <w:szCs w:val="30"/>
          <w:lang w:eastAsia="es-ES"/>
        </w:rPr>
        <w:t xml:space="preserve"> pues al no tener un contrato con piezas </w:t>
      </w:r>
      <w:r w:rsidR="0036336A">
        <w:rPr>
          <w:rFonts w:ascii="Perpetua" w:hAnsi="Perpetua" w:cstheme="minorHAnsi"/>
          <w:sz w:val="30"/>
          <w:szCs w:val="30"/>
          <w:lang w:eastAsia="es-ES"/>
        </w:rPr>
        <w:t>cualquier reparación que ser realice en los ascensores es facturada (sustitución de luces, reparaciones de botoneras, cerraduras etc…) y todas ellas siempre realizadas en el momento de la revisión mensual.</w:t>
      </w:r>
    </w:p>
    <w:p w14:paraId="1C313671" w14:textId="1D7F357E" w:rsidR="003427D1" w:rsidRDefault="0036336A" w:rsidP="009E24B8">
      <w:pPr>
        <w:widowControl w:val="0"/>
        <w:spacing w:before="1" w:after="0" w:line="240" w:lineRule="auto"/>
        <w:ind w:right="119"/>
        <w:jc w:val="both"/>
        <w:rPr>
          <w:rFonts w:ascii="Perpetua" w:hAnsi="Perpetua" w:cstheme="minorHAnsi"/>
          <w:sz w:val="30"/>
          <w:szCs w:val="30"/>
          <w:lang w:eastAsia="es-ES"/>
        </w:rPr>
      </w:pPr>
      <w:r>
        <w:rPr>
          <w:rFonts w:ascii="Perpetua" w:hAnsi="Perpetua" w:cstheme="minorHAnsi"/>
          <w:sz w:val="30"/>
          <w:szCs w:val="30"/>
          <w:lang w:eastAsia="es-ES"/>
        </w:rPr>
        <w:t>L</w:t>
      </w:r>
      <w:r w:rsidR="003427D1">
        <w:rPr>
          <w:rFonts w:ascii="Perpetua" w:hAnsi="Perpetua" w:cstheme="minorHAnsi"/>
          <w:sz w:val="30"/>
          <w:szCs w:val="30"/>
          <w:lang w:eastAsia="es-ES"/>
        </w:rPr>
        <w:t xml:space="preserve">a administradora informa a los presentes que hace poco tiempo se ha recibido el </w:t>
      </w:r>
      <w:r>
        <w:rPr>
          <w:rFonts w:ascii="Perpetua" w:hAnsi="Perpetua" w:cstheme="minorHAnsi"/>
          <w:sz w:val="30"/>
          <w:szCs w:val="30"/>
          <w:lang w:eastAsia="es-ES"/>
        </w:rPr>
        <w:t>acta</w:t>
      </w:r>
      <w:r w:rsidR="003427D1">
        <w:rPr>
          <w:rFonts w:ascii="Perpetua" w:hAnsi="Perpetua" w:cstheme="minorHAnsi"/>
          <w:sz w:val="30"/>
          <w:szCs w:val="30"/>
          <w:lang w:eastAsia="es-ES"/>
        </w:rPr>
        <w:t xml:space="preserve"> de la inspección que el servicio de Industria de la Junta de Castilla y León realiza cada 4 años, cuyo resultado ha sido que ambos ascensores tienen deficiencias graves con un plazo de 6 meses para subsanarlas. Tras ello se informa que </w:t>
      </w:r>
      <w:r w:rsidR="00A5674E">
        <w:rPr>
          <w:rFonts w:ascii="Perpetua" w:hAnsi="Perpetua" w:cstheme="minorHAnsi"/>
          <w:sz w:val="30"/>
          <w:szCs w:val="30"/>
          <w:lang w:eastAsia="es-ES"/>
        </w:rPr>
        <w:t xml:space="preserve">hemos </w:t>
      </w:r>
      <w:r w:rsidR="003427D1">
        <w:rPr>
          <w:rFonts w:ascii="Perpetua" w:hAnsi="Perpetua" w:cstheme="minorHAnsi"/>
          <w:sz w:val="30"/>
          <w:szCs w:val="30"/>
          <w:lang w:eastAsia="es-ES"/>
        </w:rPr>
        <w:t>solicita</w:t>
      </w:r>
      <w:r w:rsidR="00A5674E">
        <w:rPr>
          <w:rFonts w:ascii="Perpetua" w:hAnsi="Perpetua" w:cstheme="minorHAnsi"/>
          <w:sz w:val="30"/>
          <w:szCs w:val="30"/>
          <w:lang w:eastAsia="es-ES"/>
        </w:rPr>
        <w:t>do</w:t>
      </w:r>
      <w:r w:rsidR="003427D1">
        <w:rPr>
          <w:rFonts w:ascii="Perpetua" w:hAnsi="Perpetua" w:cstheme="minorHAnsi"/>
          <w:sz w:val="30"/>
          <w:szCs w:val="30"/>
          <w:lang w:eastAsia="es-ES"/>
        </w:rPr>
        <w:t xml:space="preserve"> a Melco el presupuesto de las reparaciones de ambos ascensores </w:t>
      </w:r>
      <w:r w:rsidR="00165C85">
        <w:rPr>
          <w:rFonts w:ascii="Perpetua" w:hAnsi="Perpetua" w:cstheme="minorHAnsi"/>
          <w:sz w:val="30"/>
          <w:szCs w:val="30"/>
          <w:lang w:eastAsia="es-ES"/>
        </w:rPr>
        <w:t>las cuales ascendían a 1.626,70€+Iva por el ascensor del portal nº 5, y 1.713€+Iva (3.339,70€+Iva entre ambos).</w:t>
      </w:r>
      <w:r w:rsidR="00A5674E">
        <w:rPr>
          <w:rFonts w:ascii="Perpetua" w:hAnsi="Perpetua" w:cstheme="minorHAnsi"/>
          <w:sz w:val="30"/>
          <w:szCs w:val="30"/>
          <w:lang w:eastAsia="es-ES"/>
        </w:rPr>
        <w:t xml:space="preserve"> Al tratarse de un importe elevado consultamos a la propia Junta de Castilla y León y a la OCA, y nos explicaron que la reparación que proponía </w:t>
      </w:r>
      <w:r w:rsidR="00E441A2">
        <w:rPr>
          <w:rFonts w:ascii="Perpetua" w:hAnsi="Perpetua" w:cstheme="minorHAnsi"/>
          <w:sz w:val="30"/>
          <w:szCs w:val="30"/>
          <w:lang w:eastAsia="es-ES"/>
        </w:rPr>
        <w:t xml:space="preserve">Ascensores </w:t>
      </w:r>
      <w:r w:rsidR="00A5674E">
        <w:rPr>
          <w:rFonts w:ascii="Perpetua" w:hAnsi="Perpetua" w:cstheme="minorHAnsi"/>
          <w:sz w:val="30"/>
          <w:szCs w:val="30"/>
          <w:lang w:eastAsia="es-ES"/>
        </w:rPr>
        <w:t xml:space="preserve">Melco era más extensa que lo requerido por la Junta. </w:t>
      </w:r>
      <w:r w:rsidR="00B47266">
        <w:rPr>
          <w:rFonts w:ascii="Perpetua" w:hAnsi="Perpetua" w:cstheme="minorHAnsi"/>
          <w:sz w:val="30"/>
          <w:szCs w:val="30"/>
          <w:lang w:eastAsia="es-ES"/>
        </w:rPr>
        <w:t>N</w:t>
      </w:r>
      <w:r w:rsidR="00925D58">
        <w:rPr>
          <w:rFonts w:ascii="Perpetua" w:hAnsi="Perpetua" w:cstheme="minorHAnsi"/>
          <w:sz w:val="30"/>
          <w:szCs w:val="30"/>
          <w:lang w:eastAsia="es-ES"/>
        </w:rPr>
        <w:t xml:space="preserve">uevamente </w:t>
      </w:r>
      <w:r w:rsidR="00B47266">
        <w:rPr>
          <w:rFonts w:ascii="Perpetua" w:hAnsi="Perpetua" w:cstheme="minorHAnsi"/>
          <w:sz w:val="30"/>
          <w:szCs w:val="30"/>
          <w:lang w:eastAsia="es-ES"/>
        </w:rPr>
        <w:t>la administradora contactó</w:t>
      </w:r>
      <w:r w:rsidR="00925D58">
        <w:rPr>
          <w:rFonts w:ascii="Perpetua" w:hAnsi="Perpetua" w:cstheme="minorHAnsi"/>
          <w:sz w:val="30"/>
          <w:szCs w:val="30"/>
          <w:lang w:eastAsia="es-ES"/>
        </w:rPr>
        <w:t xml:space="preserve"> a Melco para que primero desglose las partidas de gasto y segundo se asegure de ofertarnos esas reparaciones son más amplias de lo exigido.</w:t>
      </w:r>
    </w:p>
    <w:p w14:paraId="5DE5106F" w14:textId="133A68E1" w:rsidR="00BC28D3" w:rsidRDefault="00BC28D3" w:rsidP="009E24B8">
      <w:pPr>
        <w:widowControl w:val="0"/>
        <w:spacing w:before="1" w:after="0" w:line="240" w:lineRule="auto"/>
        <w:ind w:right="119"/>
        <w:jc w:val="both"/>
        <w:rPr>
          <w:rFonts w:ascii="Perpetua" w:hAnsi="Perpetua" w:cstheme="minorHAnsi"/>
          <w:sz w:val="30"/>
          <w:szCs w:val="30"/>
          <w:lang w:eastAsia="es-ES"/>
        </w:rPr>
      </w:pPr>
      <w:r>
        <w:rPr>
          <w:rFonts w:ascii="Perpetua" w:hAnsi="Perpetua" w:cstheme="minorHAnsi"/>
          <w:sz w:val="30"/>
          <w:szCs w:val="30"/>
          <w:lang w:eastAsia="es-ES"/>
        </w:rPr>
        <w:t xml:space="preserve">La respuesta de Melco el día 01/06/2023 </w:t>
      </w:r>
      <w:r w:rsidR="00180823">
        <w:rPr>
          <w:rFonts w:ascii="Perpetua" w:hAnsi="Perpetua" w:cstheme="minorHAnsi"/>
          <w:sz w:val="30"/>
          <w:szCs w:val="30"/>
          <w:lang w:eastAsia="es-ES"/>
        </w:rPr>
        <w:t>fue la siguiente:</w:t>
      </w:r>
    </w:p>
    <w:p w14:paraId="12249606" w14:textId="77777777" w:rsidR="00180823" w:rsidRPr="00180823" w:rsidRDefault="00180823" w:rsidP="003B513E">
      <w:pPr>
        <w:widowControl w:val="0"/>
        <w:spacing w:before="1" w:after="0" w:line="240" w:lineRule="auto"/>
        <w:ind w:right="119"/>
        <w:jc w:val="both"/>
        <w:rPr>
          <w:rFonts w:cstheme="minorHAnsi"/>
          <w:sz w:val="24"/>
          <w:szCs w:val="24"/>
          <w:lang w:eastAsia="es-ES"/>
        </w:rPr>
      </w:pPr>
    </w:p>
    <w:bookmarkEnd w:id="0"/>
    <w:bookmarkEnd w:id="1"/>
    <w:p w14:paraId="168F3F29" w14:textId="03FFF0B6" w:rsidR="00180823" w:rsidRPr="00180823" w:rsidRDefault="009617DF" w:rsidP="00180823">
      <w:pPr>
        <w:autoSpaceDE w:val="0"/>
        <w:autoSpaceDN w:val="0"/>
        <w:adjustRightInd w:val="0"/>
        <w:spacing w:after="0" w:line="240" w:lineRule="auto"/>
        <w:jc w:val="both"/>
        <w:rPr>
          <w:rFonts w:cstheme="minorHAnsi"/>
          <w:i/>
          <w:iCs/>
          <w:sz w:val="24"/>
          <w:szCs w:val="24"/>
        </w:rPr>
      </w:pPr>
      <w:r>
        <w:rPr>
          <w:rFonts w:cstheme="minorHAnsi"/>
          <w:i/>
          <w:iCs/>
          <w:sz w:val="24"/>
          <w:szCs w:val="24"/>
        </w:rPr>
        <w:t>“</w:t>
      </w:r>
      <w:r w:rsidR="00180823" w:rsidRPr="00180823">
        <w:rPr>
          <w:rFonts w:cstheme="minorHAnsi"/>
          <w:i/>
          <w:iCs/>
          <w:sz w:val="24"/>
          <w:szCs w:val="24"/>
        </w:rPr>
        <w:t>El pasado “lunes, 29 de mayo de 2023 12:16” tras haber tenido conversación con el inspector, procedí a la</w:t>
      </w:r>
      <w:r w:rsidR="00180823">
        <w:rPr>
          <w:rFonts w:cstheme="minorHAnsi"/>
          <w:i/>
          <w:iCs/>
          <w:sz w:val="24"/>
          <w:szCs w:val="24"/>
        </w:rPr>
        <w:t xml:space="preserve"> </w:t>
      </w:r>
      <w:r w:rsidR="00180823" w:rsidRPr="00180823">
        <w:rPr>
          <w:rFonts w:cstheme="minorHAnsi"/>
          <w:i/>
          <w:iCs/>
          <w:sz w:val="24"/>
          <w:szCs w:val="24"/>
        </w:rPr>
        <w:t>modificación y envío del presupuesto inicial sustituyendo en el ascensor del portal nº 5 el punto del Limitador de</w:t>
      </w:r>
      <w:r w:rsidR="00180823">
        <w:rPr>
          <w:rFonts w:cstheme="minorHAnsi"/>
          <w:i/>
          <w:iCs/>
          <w:sz w:val="24"/>
          <w:szCs w:val="24"/>
        </w:rPr>
        <w:t xml:space="preserve"> </w:t>
      </w:r>
      <w:r w:rsidR="00180823" w:rsidRPr="00180823">
        <w:rPr>
          <w:rFonts w:cstheme="minorHAnsi"/>
          <w:i/>
          <w:iCs/>
          <w:sz w:val="24"/>
          <w:szCs w:val="24"/>
        </w:rPr>
        <w:t>Velocidad.</w:t>
      </w:r>
    </w:p>
    <w:p w14:paraId="1076B5E7" w14:textId="77777777" w:rsidR="00180823" w:rsidRPr="00180823" w:rsidRDefault="00180823" w:rsidP="00180823">
      <w:pPr>
        <w:autoSpaceDE w:val="0"/>
        <w:autoSpaceDN w:val="0"/>
        <w:adjustRightInd w:val="0"/>
        <w:spacing w:after="0" w:line="240" w:lineRule="auto"/>
        <w:jc w:val="both"/>
        <w:rPr>
          <w:rFonts w:cstheme="minorHAnsi"/>
          <w:i/>
          <w:iCs/>
          <w:sz w:val="24"/>
          <w:szCs w:val="24"/>
        </w:rPr>
      </w:pPr>
      <w:r w:rsidRPr="00180823">
        <w:rPr>
          <w:rFonts w:cstheme="minorHAnsi"/>
          <w:i/>
          <w:iCs/>
          <w:sz w:val="24"/>
          <w:szCs w:val="24"/>
        </w:rPr>
        <w:t>5.18.1.- DEFECTO EN EL FUNCIONAMIENTO DE LA BOBINA DE DISPARO DE LIMITADOR DE</w:t>
      </w:r>
    </w:p>
    <w:p w14:paraId="352D26A0" w14:textId="77777777" w:rsidR="00180823" w:rsidRPr="00180823" w:rsidRDefault="00180823" w:rsidP="00180823">
      <w:pPr>
        <w:autoSpaceDE w:val="0"/>
        <w:autoSpaceDN w:val="0"/>
        <w:adjustRightInd w:val="0"/>
        <w:spacing w:after="0" w:line="240" w:lineRule="auto"/>
        <w:jc w:val="both"/>
        <w:rPr>
          <w:rFonts w:cstheme="minorHAnsi"/>
          <w:i/>
          <w:iCs/>
          <w:sz w:val="24"/>
          <w:szCs w:val="24"/>
        </w:rPr>
      </w:pPr>
      <w:r w:rsidRPr="00180823">
        <w:rPr>
          <w:rFonts w:cstheme="minorHAnsi"/>
          <w:i/>
          <w:iCs/>
          <w:sz w:val="24"/>
          <w:szCs w:val="24"/>
        </w:rPr>
        <w:t>VELOCIDAD:</w:t>
      </w:r>
    </w:p>
    <w:p w14:paraId="7470693E" w14:textId="655BA31C" w:rsidR="003B513E" w:rsidRDefault="00180823" w:rsidP="00180823">
      <w:pPr>
        <w:autoSpaceDE w:val="0"/>
        <w:autoSpaceDN w:val="0"/>
        <w:adjustRightInd w:val="0"/>
        <w:spacing w:after="0" w:line="240" w:lineRule="auto"/>
        <w:jc w:val="both"/>
        <w:rPr>
          <w:rFonts w:cstheme="minorHAnsi"/>
          <w:b/>
          <w:bCs/>
          <w:i/>
          <w:iCs/>
          <w:sz w:val="26"/>
          <w:szCs w:val="26"/>
        </w:rPr>
      </w:pPr>
      <w:r w:rsidRPr="00180823">
        <w:rPr>
          <w:rFonts w:cstheme="minorHAnsi"/>
          <w:i/>
          <w:iCs/>
          <w:sz w:val="24"/>
          <w:szCs w:val="24"/>
        </w:rPr>
        <w:lastRenderedPageBreak/>
        <w:t>- Siguiendo las indicaciones del inspector de la OCA, autoriza la reutilización de la bobina de disparo del</w:t>
      </w:r>
      <w:r>
        <w:rPr>
          <w:rFonts w:cstheme="minorHAnsi"/>
          <w:i/>
          <w:iCs/>
          <w:sz w:val="24"/>
          <w:szCs w:val="24"/>
        </w:rPr>
        <w:t xml:space="preserve"> </w:t>
      </w:r>
      <w:r w:rsidRPr="00180823">
        <w:rPr>
          <w:rFonts w:cstheme="minorHAnsi"/>
          <w:i/>
          <w:iCs/>
          <w:sz w:val="24"/>
          <w:szCs w:val="24"/>
        </w:rPr>
        <w:t>limitador del Nº 7, para que sea instalada en Nº 5, por lo que de ser efectivo el cambio no supondrá coste</w:t>
      </w:r>
      <w:r>
        <w:rPr>
          <w:rFonts w:cstheme="minorHAnsi"/>
          <w:i/>
          <w:iCs/>
          <w:sz w:val="24"/>
          <w:szCs w:val="24"/>
        </w:rPr>
        <w:t xml:space="preserve"> </w:t>
      </w:r>
      <w:r w:rsidRPr="00180823">
        <w:rPr>
          <w:rFonts w:cstheme="minorHAnsi"/>
          <w:i/>
          <w:iCs/>
          <w:sz w:val="24"/>
          <w:szCs w:val="24"/>
        </w:rPr>
        <w:t>económico para la Comunidad de Propietarios</w:t>
      </w:r>
      <w:r w:rsidRPr="00180823">
        <w:rPr>
          <w:rFonts w:cstheme="minorHAnsi"/>
          <w:i/>
          <w:iCs/>
          <w:sz w:val="26"/>
          <w:szCs w:val="26"/>
        </w:rPr>
        <w:t xml:space="preserve">. </w:t>
      </w:r>
      <w:r w:rsidRPr="00180823">
        <w:rPr>
          <w:rFonts w:cstheme="minorHAnsi"/>
          <w:b/>
          <w:bCs/>
          <w:i/>
          <w:iCs/>
          <w:sz w:val="26"/>
          <w:szCs w:val="26"/>
        </w:rPr>
        <w:t>(Sin Cargo).</w:t>
      </w:r>
    </w:p>
    <w:p w14:paraId="078D54D9" w14:textId="53FCBCFB" w:rsidR="00180823" w:rsidRDefault="00180823" w:rsidP="00180823">
      <w:pPr>
        <w:autoSpaceDE w:val="0"/>
        <w:autoSpaceDN w:val="0"/>
        <w:adjustRightInd w:val="0"/>
        <w:spacing w:after="0" w:line="240" w:lineRule="auto"/>
        <w:jc w:val="both"/>
        <w:rPr>
          <w:rFonts w:cstheme="minorHAnsi"/>
          <w:b/>
          <w:bCs/>
          <w:i/>
          <w:iCs/>
          <w:sz w:val="26"/>
          <w:szCs w:val="26"/>
        </w:rPr>
      </w:pPr>
    </w:p>
    <w:p w14:paraId="21EAD336" w14:textId="52F03729" w:rsidR="00180823" w:rsidRDefault="009617DF" w:rsidP="00180823">
      <w:pPr>
        <w:autoSpaceDE w:val="0"/>
        <w:autoSpaceDN w:val="0"/>
        <w:adjustRightInd w:val="0"/>
        <w:spacing w:after="0" w:line="240" w:lineRule="auto"/>
        <w:jc w:val="both"/>
        <w:rPr>
          <w:rFonts w:ascii="Perpetua" w:hAnsi="Perpetua" w:cstheme="minorHAnsi"/>
          <w:sz w:val="30"/>
          <w:szCs w:val="30"/>
        </w:rPr>
      </w:pPr>
      <w:r>
        <w:rPr>
          <w:rFonts w:ascii="Perpetua" w:hAnsi="Perpetua" w:cstheme="minorHAnsi"/>
          <w:sz w:val="30"/>
          <w:szCs w:val="30"/>
        </w:rPr>
        <w:t>Siendo así que</w:t>
      </w:r>
      <w:r w:rsidR="00180823" w:rsidRPr="00180823">
        <w:rPr>
          <w:rFonts w:ascii="Perpetua" w:hAnsi="Perpetua" w:cstheme="minorHAnsi"/>
          <w:sz w:val="30"/>
          <w:szCs w:val="30"/>
        </w:rPr>
        <w:t xml:space="preserve"> el presupuesto de reparación que oferta Melco es 750€ +Iva portal nº5, y 1.713€+Iva para el portal nº 7. </w:t>
      </w:r>
    </w:p>
    <w:p w14:paraId="0EE1C0E5" w14:textId="05B1D335" w:rsidR="00180823" w:rsidRDefault="00180823" w:rsidP="00180823">
      <w:pPr>
        <w:autoSpaceDE w:val="0"/>
        <w:autoSpaceDN w:val="0"/>
        <w:adjustRightInd w:val="0"/>
        <w:spacing w:after="0" w:line="240" w:lineRule="auto"/>
        <w:jc w:val="both"/>
        <w:rPr>
          <w:rFonts w:ascii="Perpetua" w:hAnsi="Perpetua" w:cstheme="minorHAnsi"/>
          <w:sz w:val="30"/>
          <w:szCs w:val="30"/>
        </w:rPr>
      </w:pPr>
    </w:p>
    <w:p w14:paraId="12004CB5" w14:textId="606B3D51" w:rsidR="00180823" w:rsidRDefault="00180823" w:rsidP="00180823">
      <w:pPr>
        <w:autoSpaceDE w:val="0"/>
        <w:autoSpaceDN w:val="0"/>
        <w:adjustRightInd w:val="0"/>
        <w:spacing w:after="0" w:line="240" w:lineRule="auto"/>
        <w:jc w:val="both"/>
        <w:rPr>
          <w:rFonts w:ascii="Perpetua" w:hAnsi="Perpetua" w:cstheme="minorHAnsi"/>
          <w:sz w:val="30"/>
          <w:szCs w:val="30"/>
        </w:rPr>
      </w:pPr>
      <w:r>
        <w:rPr>
          <w:rFonts w:ascii="Perpetua" w:hAnsi="Perpetua" w:cstheme="minorHAnsi"/>
          <w:sz w:val="30"/>
          <w:szCs w:val="30"/>
        </w:rPr>
        <w:t xml:space="preserve">Los presentes preguntan cuándo es el vencimiento del actual contrato, el cual entró en vigor 01/04/2019 por 4 años; todos los presentes acuerdan por unanimidad cancelar contrato a vencimiento </w:t>
      </w:r>
      <w:r w:rsidR="0067012A">
        <w:rPr>
          <w:rFonts w:ascii="Perpetua" w:hAnsi="Perpetua" w:cstheme="minorHAnsi"/>
          <w:sz w:val="30"/>
          <w:szCs w:val="30"/>
        </w:rPr>
        <w:t xml:space="preserve">con Ascensores Melco Traver S.L. </w:t>
      </w:r>
      <w:r>
        <w:rPr>
          <w:rFonts w:ascii="Perpetua" w:hAnsi="Perpetua" w:cstheme="minorHAnsi"/>
          <w:sz w:val="30"/>
          <w:szCs w:val="30"/>
        </w:rPr>
        <w:t xml:space="preserve">y buscar otras opciones de contratos con otras empresas que incluyan piezas. </w:t>
      </w:r>
    </w:p>
    <w:p w14:paraId="324F8408" w14:textId="7A326315" w:rsidR="00920531" w:rsidRDefault="00920531" w:rsidP="00180823">
      <w:pPr>
        <w:autoSpaceDE w:val="0"/>
        <w:autoSpaceDN w:val="0"/>
        <w:adjustRightInd w:val="0"/>
        <w:spacing w:after="0" w:line="240" w:lineRule="auto"/>
        <w:jc w:val="both"/>
        <w:rPr>
          <w:rFonts w:ascii="Perpetua" w:hAnsi="Perpetua" w:cstheme="minorHAnsi"/>
          <w:sz w:val="30"/>
          <w:szCs w:val="30"/>
        </w:rPr>
      </w:pPr>
      <w:r>
        <w:rPr>
          <w:rFonts w:ascii="Perpetua" w:hAnsi="Perpetua" w:cstheme="minorHAnsi"/>
          <w:sz w:val="30"/>
          <w:szCs w:val="30"/>
        </w:rPr>
        <w:t>La administradora expone oferta de ascensores Zener que ofrece 60€+Iva/ascensor/mes por un contrato de 3 años sin piezas, y 75€+Iva si incluyen piezas. Actualmente Melco está facturando a la Comunidad 109€+Iva/mes/ascensor sin incluir las piezas.</w:t>
      </w:r>
    </w:p>
    <w:p w14:paraId="34D7B364" w14:textId="3433E037" w:rsidR="003B513E" w:rsidRDefault="00F63084" w:rsidP="0019467F">
      <w:pPr>
        <w:autoSpaceDE w:val="0"/>
        <w:autoSpaceDN w:val="0"/>
        <w:adjustRightInd w:val="0"/>
        <w:spacing w:after="0" w:line="240" w:lineRule="auto"/>
        <w:jc w:val="both"/>
        <w:rPr>
          <w:rFonts w:ascii="Perpetua" w:hAnsi="Perpetua" w:cstheme="minorHAnsi"/>
          <w:sz w:val="30"/>
          <w:szCs w:val="30"/>
        </w:rPr>
      </w:pPr>
      <w:r>
        <w:rPr>
          <w:rFonts w:ascii="Perpetua" w:hAnsi="Perpetua" w:cstheme="minorHAnsi"/>
          <w:sz w:val="30"/>
          <w:szCs w:val="30"/>
        </w:rPr>
        <w:t>Se solicitará más presupuestos llegada la fecha y la nueva Junta directiva tomará la decisión más ventajosa.</w:t>
      </w:r>
    </w:p>
    <w:p w14:paraId="452D75B9" w14:textId="77777777" w:rsidR="0036336A" w:rsidRDefault="0036336A" w:rsidP="0019467F">
      <w:pPr>
        <w:autoSpaceDE w:val="0"/>
        <w:autoSpaceDN w:val="0"/>
        <w:adjustRightInd w:val="0"/>
        <w:spacing w:after="0" w:line="240" w:lineRule="auto"/>
        <w:jc w:val="both"/>
        <w:rPr>
          <w:rFonts w:ascii="Perpetua" w:hAnsi="Perpetua" w:cstheme="minorHAnsi"/>
          <w:sz w:val="30"/>
          <w:szCs w:val="30"/>
        </w:rPr>
      </w:pPr>
    </w:p>
    <w:p w14:paraId="77739552" w14:textId="374FAA22" w:rsidR="00592AE0" w:rsidRDefault="0036336A" w:rsidP="0019467F">
      <w:pPr>
        <w:autoSpaceDE w:val="0"/>
        <w:autoSpaceDN w:val="0"/>
        <w:adjustRightInd w:val="0"/>
        <w:spacing w:after="0" w:line="240" w:lineRule="auto"/>
        <w:jc w:val="both"/>
        <w:rPr>
          <w:rFonts w:ascii="Perpetua" w:hAnsi="Perpetua" w:cstheme="minorHAnsi"/>
          <w:sz w:val="30"/>
          <w:szCs w:val="30"/>
        </w:rPr>
      </w:pPr>
      <w:r>
        <w:rPr>
          <w:rFonts w:ascii="Perpetua" w:hAnsi="Perpetua" w:cstheme="minorHAnsi"/>
          <w:sz w:val="30"/>
          <w:szCs w:val="30"/>
        </w:rPr>
        <w:t>Se indica a los propietarios que, e</w:t>
      </w:r>
      <w:r w:rsidR="00592AE0">
        <w:rPr>
          <w:rFonts w:ascii="Perpetua" w:hAnsi="Perpetua" w:cstheme="minorHAnsi"/>
          <w:sz w:val="30"/>
          <w:szCs w:val="30"/>
        </w:rPr>
        <w:t>n cuanto al horario del cerramiento, según notificó el Ayuntamiento de Palencia cuando nos fue concedido:</w:t>
      </w:r>
    </w:p>
    <w:p w14:paraId="4438AC96" w14:textId="28345317" w:rsidR="00367272" w:rsidRDefault="00592AE0" w:rsidP="0019467F">
      <w:pPr>
        <w:autoSpaceDE w:val="0"/>
        <w:autoSpaceDN w:val="0"/>
        <w:adjustRightInd w:val="0"/>
        <w:spacing w:after="0" w:line="240" w:lineRule="auto"/>
        <w:jc w:val="both"/>
        <w:rPr>
          <w:rFonts w:ascii="Perpetua" w:hAnsi="Perpetua" w:cstheme="minorHAnsi"/>
          <w:i/>
          <w:iCs/>
          <w:sz w:val="30"/>
          <w:szCs w:val="30"/>
        </w:rPr>
      </w:pPr>
      <w:r w:rsidRPr="00592AE0">
        <w:rPr>
          <w:rFonts w:ascii="Perpetua" w:hAnsi="Perpetua" w:cstheme="minorHAnsi"/>
          <w:i/>
          <w:iCs/>
          <w:sz w:val="30"/>
          <w:szCs w:val="30"/>
        </w:rPr>
        <w:t xml:space="preserve">“(…)El cerramiento de pasajes que comuniquen a vías públicas municipales, por razones de seguridad y salubridad, </w:t>
      </w:r>
      <w:r w:rsidRPr="00592AE0">
        <w:rPr>
          <w:rFonts w:ascii="Perpetua" w:hAnsi="Perpetua" w:cstheme="minorHAnsi"/>
          <w:b/>
          <w:bCs/>
          <w:i/>
          <w:iCs/>
          <w:sz w:val="30"/>
          <w:szCs w:val="30"/>
        </w:rPr>
        <w:t>tendrán la obligación de permanecer abiertos de 08:00 horas a 23 horas todos los días</w:t>
      </w:r>
      <w:r w:rsidRPr="00592AE0">
        <w:rPr>
          <w:rFonts w:ascii="Perpetua" w:hAnsi="Perpetua" w:cstheme="minorHAnsi"/>
          <w:i/>
          <w:iCs/>
          <w:sz w:val="30"/>
          <w:szCs w:val="30"/>
        </w:rPr>
        <w:t>, quedando a salvo la posibilidad de revisión o anulación de dicho horario por motivos de interés público(…)”</w:t>
      </w:r>
      <w:r>
        <w:rPr>
          <w:rFonts w:ascii="Perpetua" w:hAnsi="Perpetua" w:cstheme="minorHAnsi"/>
          <w:i/>
          <w:iCs/>
          <w:sz w:val="30"/>
          <w:szCs w:val="30"/>
        </w:rPr>
        <w:t>.</w:t>
      </w:r>
    </w:p>
    <w:p w14:paraId="0E0BD208" w14:textId="709CC9E3" w:rsidR="00592AE0" w:rsidRDefault="00592AE0" w:rsidP="0019467F">
      <w:pPr>
        <w:autoSpaceDE w:val="0"/>
        <w:autoSpaceDN w:val="0"/>
        <w:adjustRightInd w:val="0"/>
        <w:spacing w:after="0" w:line="240" w:lineRule="auto"/>
        <w:jc w:val="both"/>
        <w:rPr>
          <w:rFonts w:ascii="Perpetua" w:hAnsi="Perpetua" w:cstheme="minorHAnsi"/>
          <w:sz w:val="30"/>
          <w:szCs w:val="30"/>
        </w:rPr>
      </w:pPr>
      <w:r>
        <w:rPr>
          <w:rFonts w:ascii="Perpetua" w:hAnsi="Perpetua" w:cstheme="minorHAnsi"/>
          <w:sz w:val="30"/>
          <w:szCs w:val="30"/>
        </w:rPr>
        <w:t>Es por ello que se ruega encarecidamente a todos los propietarios que cumplan dicho horario, preocupándose de cerrar la puerta.</w:t>
      </w:r>
    </w:p>
    <w:p w14:paraId="49F9EEB1" w14:textId="77777777" w:rsidR="00592AE0" w:rsidRPr="0019467F" w:rsidRDefault="00592AE0" w:rsidP="0019467F">
      <w:pPr>
        <w:autoSpaceDE w:val="0"/>
        <w:autoSpaceDN w:val="0"/>
        <w:adjustRightInd w:val="0"/>
        <w:spacing w:after="0" w:line="240" w:lineRule="auto"/>
        <w:jc w:val="both"/>
        <w:rPr>
          <w:rFonts w:ascii="Perpetua" w:hAnsi="Perpetua" w:cstheme="minorHAnsi"/>
          <w:sz w:val="30"/>
          <w:szCs w:val="30"/>
        </w:rPr>
      </w:pPr>
    </w:p>
    <w:p w14:paraId="5209D094" w14:textId="1DEA826D" w:rsidR="003B513E" w:rsidRPr="001D501F" w:rsidRDefault="003B513E" w:rsidP="003B513E">
      <w:pPr>
        <w:spacing w:before="3"/>
        <w:rPr>
          <w:rFonts w:ascii="Perpetua" w:hAnsi="Perpetua" w:cs="Calibri Light"/>
          <w:b/>
          <w:bCs/>
          <w:sz w:val="30"/>
          <w:szCs w:val="30"/>
        </w:rPr>
      </w:pPr>
      <w:r w:rsidRPr="001D501F">
        <w:rPr>
          <w:rFonts w:ascii="Perpetua" w:hAnsi="Perpetua" w:cs="Calibri Light"/>
          <w:b/>
          <w:bCs/>
          <w:sz w:val="30"/>
          <w:szCs w:val="30"/>
        </w:rPr>
        <w:t>2º. Presentación y aprobación de cuentas de garajes del 1 de Marzo de 2022 a 31 de Mayo de 2023 (15 meses).</w:t>
      </w:r>
    </w:p>
    <w:p w14:paraId="489A5A27" w14:textId="05F8CFC4" w:rsidR="000259F0" w:rsidRDefault="000259F0" w:rsidP="003B513E">
      <w:pPr>
        <w:spacing w:before="3"/>
        <w:rPr>
          <w:rFonts w:ascii="Perpetua" w:eastAsia="Arial" w:hAnsi="Perpetua" w:cstheme="minorHAnsi"/>
          <w:sz w:val="30"/>
          <w:szCs w:val="30"/>
          <w:lang w:eastAsia="es-ES"/>
        </w:rPr>
      </w:pPr>
      <w:r w:rsidRPr="000259F0">
        <w:rPr>
          <w:rFonts w:ascii="Perpetua" w:eastAsia="Arial" w:hAnsi="Perpetua" w:cstheme="minorHAnsi"/>
          <w:sz w:val="30"/>
          <w:szCs w:val="30"/>
          <w:lang w:eastAsia="es-ES"/>
        </w:rPr>
        <w:t>En este punto se presentan las cuentas de garajes:</w:t>
      </w:r>
    </w:p>
    <w:p w14:paraId="1F4B95B0" w14:textId="168BD6FB" w:rsidR="000259F0" w:rsidRPr="003B513E" w:rsidRDefault="000259F0" w:rsidP="000259F0">
      <w:pPr>
        <w:widowControl w:val="0"/>
        <w:spacing w:before="1" w:after="0" w:line="240" w:lineRule="auto"/>
        <w:ind w:right="119"/>
        <w:jc w:val="both"/>
        <w:rPr>
          <w:rFonts w:ascii="Perpetua" w:hAnsi="Perpetua" w:cstheme="minorHAnsi"/>
          <w:sz w:val="30"/>
          <w:szCs w:val="30"/>
          <w:lang w:eastAsia="es-ES"/>
        </w:rPr>
      </w:pPr>
      <w:r w:rsidRPr="003B513E">
        <w:rPr>
          <w:rFonts w:ascii="Perpetua" w:hAnsi="Perpetua" w:cstheme="minorHAnsi"/>
          <w:sz w:val="30"/>
          <w:szCs w:val="30"/>
          <w:lang w:eastAsia="es-ES"/>
        </w:rPr>
        <w:t xml:space="preserve">Saldo inicial a </w:t>
      </w:r>
      <w:r>
        <w:rPr>
          <w:rFonts w:ascii="Perpetua" w:hAnsi="Perpetua" w:cstheme="minorHAnsi"/>
          <w:sz w:val="30"/>
          <w:szCs w:val="30"/>
          <w:lang w:eastAsia="es-ES"/>
        </w:rPr>
        <w:t>01</w:t>
      </w:r>
      <w:r w:rsidRPr="003B513E">
        <w:rPr>
          <w:rFonts w:ascii="Perpetua" w:hAnsi="Perpetua" w:cstheme="minorHAnsi"/>
          <w:sz w:val="30"/>
          <w:szCs w:val="30"/>
          <w:lang w:eastAsia="es-ES"/>
        </w:rPr>
        <w:t>/0</w:t>
      </w:r>
      <w:r>
        <w:rPr>
          <w:rFonts w:ascii="Perpetua" w:hAnsi="Perpetua" w:cstheme="minorHAnsi"/>
          <w:sz w:val="30"/>
          <w:szCs w:val="30"/>
          <w:lang w:eastAsia="es-ES"/>
        </w:rPr>
        <w:t>3</w:t>
      </w:r>
      <w:r w:rsidRPr="003B513E">
        <w:rPr>
          <w:rFonts w:ascii="Perpetua" w:hAnsi="Perpetua" w:cstheme="minorHAnsi"/>
          <w:sz w:val="30"/>
          <w:szCs w:val="30"/>
          <w:lang w:eastAsia="es-ES"/>
        </w:rPr>
        <w:t xml:space="preserve">/2022: </w:t>
      </w:r>
      <w:r w:rsidR="001D501F">
        <w:rPr>
          <w:rFonts w:ascii="Perpetua" w:hAnsi="Perpetua" w:cstheme="minorHAnsi"/>
          <w:sz w:val="30"/>
          <w:szCs w:val="30"/>
          <w:lang w:eastAsia="es-ES"/>
        </w:rPr>
        <w:t>951,04</w:t>
      </w:r>
      <w:r w:rsidRPr="003B513E">
        <w:rPr>
          <w:rFonts w:ascii="Perpetua" w:hAnsi="Perpetua" w:cstheme="minorHAnsi"/>
          <w:sz w:val="30"/>
          <w:szCs w:val="30"/>
          <w:lang w:eastAsia="es-ES"/>
        </w:rPr>
        <w:t xml:space="preserve"> €</w:t>
      </w:r>
    </w:p>
    <w:p w14:paraId="31BA4653" w14:textId="738D647B" w:rsidR="000259F0" w:rsidRPr="003B513E" w:rsidRDefault="000259F0" w:rsidP="000259F0">
      <w:pPr>
        <w:widowControl w:val="0"/>
        <w:spacing w:before="1" w:after="0" w:line="240" w:lineRule="auto"/>
        <w:ind w:right="119"/>
        <w:jc w:val="both"/>
        <w:rPr>
          <w:rFonts w:ascii="Perpetua" w:hAnsi="Perpetua" w:cstheme="minorHAnsi"/>
          <w:sz w:val="30"/>
          <w:szCs w:val="30"/>
          <w:lang w:eastAsia="es-ES"/>
        </w:rPr>
      </w:pPr>
      <w:r w:rsidRPr="003B513E">
        <w:rPr>
          <w:rFonts w:ascii="Perpetua" w:hAnsi="Perpetua" w:cstheme="minorHAnsi"/>
          <w:sz w:val="30"/>
          <w:szCs w:val="30"/>
          <w:lang w:eastAsia="es-ES"/>
        </w:rPr>
        <w:t xml:space="preserve">Ingresos totales: </w:t>
      </w:r>
      <w:r w:rsidR="001D501F">
        <w:rPr>
          <w:rFonts w:ascii="Perpetua" w:hAnsi="Perpetua" w:cstheme="minorHAnsi"/>
          <w:sz w:val="30"/>
          <w:szCs w:val="30"/>
          <w:lang w:eastAsia="es-ES"/>
        </w:rPr>
        <w:t>12.491,12</w:t>
      </w:r>
      <w:r w:rsidRPr="003B513E">
        <w:rPr>
          <w:rFonts w:ascii="Perpetua" w:hAnsi="Perpetua" w:cstheme="minorHAnsi"/>
          <w:sz w:val="30"/>
          <w:szCs w:val="30"/>
          <w:lang w:eastAsia="es-ES"/>
        </w:rPr>
        <w:t xml:space="preserve"> €</w:t>
      </w:r>
    </w:p>
    <w:p w14:paraId="52289945" w14:textId="7549D500" w:rsidR="000259F0" w:rsidRPr="003B513E" w:rsidRDefault="000259F0" w:rsidP="000259F0">
      <w:pPr>
        <w:widowControl w:val="0"/>
        <w:spacing w:before="1" w:after="0" w:line="240" w:lineRule="auto"/>
        <w:ind w:right="119"/>
        <w:jc w:val="both"/>
        <w:rPr>
          <w:rFonts w:ascii="Perpetua" w:hAnsi="Perpetua" w:cstheme="minorHAnsi"/>
          <w:sz w:val="30"/>
          <w:szCs w:val="30"/>
          <w:lang w:eastAsia="es-ES"/>
        </w:rPr>
      </w:pPr>
      <w:r w:rsidRPr="003B513E">
        <w:rPr>
          <w:rFonts w:ascii="Perpetua" w:hAnsi="Perpetua" w:cstheme="minorHAnsi"/>
          <w:sz w:val="30"/>
          <w:szCs w:val="30"/>
          <w:lang w:eastAsia="es-ES"/>
        </w:rPr>
        <w:t xml:space="preserve">Gastos totales: </w:t>
      </w:r>
      <w:r w:rsidR="001D501F">
        <w:rPr>
          <w:rFonts w:ascii="Perpetua" w:hAnsi="Perpetua" w:cstheme="minorHAnsi"/>
          <w:sz w:val="30"/>
          <w:szCs w:val="30"/>
          <w:lang w:eastAsia="es-ES"/>
        </w:rPr>
        <w:t>7.977,62</w:t>
      </w:r>
      <w:r w:rsidRPr="003B513E">
        <w:rPr>
          <w:rFonts w:ascii="Perpetua" w:hAnsi="Perpetua" w:cstheme="minorHAnsi"/>
          <w:sz w:val="30"/>
          <w:szCs w:val="30"/>
          <w:lang w:eastAsia="es-ES"/>
        </w:rPr>
        <w:t xml:space="preserve"> €</w:t>
      </w:r>
    </w:p>
    <w:p w14:paraId="7A8CD1F7" w14:textId="0A54FE55" w:rsidR="000259F0" w:rsidRDefault="000259F0" w:rsidP="000259F0">
      <w:pPr>
        <w:widowControl w:val="0"/>
        <w:spacing w:before="1" w:after="0" w:line="240" w:lineRule="auto"/>
        <w:ind w:right="119"/>
        <w:jc w:val="both"/>
        <w:rPr>
          <w:rFonts w:ascii="Perpetua" w:hAnsi="Perpetua" w:cstheme="minorHAnsi"/>
          <w:sz w:val="30"/>
          <w:szCs w:val="30"/>
          <w:lang w:eastAsia="es-ES"/>
        </w:rPr>
      </w:pPr>
      <w:r w:rsidRPr="003B513E">
        <w:rPr>
          <w:rFonts w:ascii="Perpetua" w:hAnsi="Perpetua" w:cstheme="minorHAnsi"/>
          <w:sz w:val="30"/>
          <w:szCs w:val="30"/>
          <w:lang w:eastAsia="es-ES"/>
        </w:rPr>
        <w:t>Saldo final a 3</w:t>
      </w:r>
      <w:r w:rsidR="005A2831">
        <w:rPr>
          <w:rFonts w:ascii="Perpetua" w:hAnsi="Perpetua" w:cstheme="minorHAnsi"/>
          <w:sz w:val="30"/>
          <w:szCs w:val="30"/>
          <w:lang w:eastAsia="es-ES"/>
        </w:rPr>
        <w:t>1</w:t>
      </w:r>
      <w:r w:rsidRPr="003B513E">
        <w:rPr>
          <w:rFonts w:ascii="Perpetua" w:hAnsi="Perpetua" w:cstheme="minorHAnsi"/>
          <w:sz w:val="30"/>
          <w:szCs w:val="30"/>
          <w:lang w:eastAsia="es-ES"/>
        </w:rPr>
        <w:t>/0</w:t>
      </w:r>
      <w:r w:rsidR="005A2831">
        <w:rPr>
          <w:rFonts w:ascii="Perpetua" w:hAnsi="Perpetua" w:cstheme="minorHAnsi"/>
          <w:sz w:val="30"/>
          <w:szCs w:val="30"/>
          <w:lang w:eastAsia="es-ES"/>
        </w:rPr>
        <w:t>5</w:t>
      </w:r>
      <w:r w:rsidRPr="003B513E">
        <w:rPr>
          <w:rFonts w:ascii="Perpetua" w:hAnsi="Perpetua" w:cstheme="minorHAnsi"/>
          <w:sz w:val="30"/>
          <w:szCs w:val="30"/>
          <w:lang w:eastAsia="es-ES"/>
        </w:rPr>
        <w:t xml:space="preserve">/2023: </w:t>
      </w:r>
      <w:r w:rsidR="001D501F">
        <w:rPr>
          <w:rFonts w:ascii="Perpetua" w:hAnsi="Perpetua" w:cstheme="minorHAnsi"/>
          <w:sz w:val="30"/>
          <w:szCs w:val="30"/>
          <w:lang w:eastAsia="es-ES"/>
        </w:rPr>
        <w:t>5.464,54</w:t>
      </w:r>
      <w:r w:rsidRPr="003B513E">
        <w:rPr>
          <w:rFonts w:ascii="Perpetua" w:hAnsi="Perpetua" w:cstheme="minorHAnsi"/>
          <w:sz w:val="30"/>
          <w:szCs w:val="30"/>
          <w:lang w:eastAsia="es-ES"/>
        </w:rPr>
        <w:t xml:space="preserve"> €</w:t>
      </w:r>
    </w:p>
    <w:p w14:paraId="6E0644C7" w14:textId="01896A67" w:rsidR="002F5101" w:rsidRDefault="002F5101" w:rsidP="000259F0">
      <w:pPr>
        <w:widowControl w:val="0"/>
        <w:spacing w:before="1" w:after="0" w:line="240" w:lineRule="auto"/>
        <w:ind w:right="119"/>
        <w:jc w:val="both"/>
        <w:rPr>
          <w:rFonts w:ascii="Perpetua" w:hAnsi="Perpetua" w:cstheme="minorHAnsi"/>
          <w:sz w:val="30"/>
          <w:szCs w:val="30"/>
          <w:lang w:eastAsia="es-ES"/>
        </w:rPr>
      </w:pPr>
    </w:p>
    <w:p w14:paraId="5DB6CC97" w14:textId="77777777" w:rsidR="002F5101" w:rsidRDefault="002F5101" w:rsidP="002F5101">
      <w:pPr>
        <w:widowControl w:val="0"/>
        <w:spacing w:before="1" w:after="0" w:line="240" w:lineRule="auto"/>
        <w:ind w:right="119"/>
        <w:jc w:val="both"/>
        <w:rPr>
          <w:rFonts w:ascii="Perpetua" w:hAnsi="Perpetua" w:cstheme="minorHAnsi"/>
          <w:sz w:val="30"/>
          <w:szCs w:val="30"/>
          <w:lang w:eastAsia="es-ES"/>
        </w:rPr>
      </w:pPr>
      <w:r>
        <w:rPr>
          <w:rFonts w:ascii="Perpetua" w:hAnsi="Perpetua" w:cstheme="minorHAnsi"/>
          <w:sz w:val="30"/>
          <w:szCs w:val="30"/>
          <w:lang w:eastAsia="es-ES"/>
        </w:rPr>
        <w:t>La administradora explica que en el día de hoy 08/06/2023 se ha recibido el ingreso de la servidumbre de la Comunidad de Villacasares nº 6 por importe reclamado de 1.835,03€.</w:t>
      </w:r>
    </w:p>
    <w:p w14:paraId="5A39D39E" w14:textId="08BE8C11" w:rsidR="002F5101" w:rsidRDefault="0036336A" w:rsidP="002F5101">
      <w:pPr>
        <w:widowControl w:val="0"/>
        <w:spacing w:before="1" w:after="0" w:line="240" w:lineRule="auto"/>
        <w:ind w:right="119"/>
        <w:jc w:val="both"/>
        <w:rPr>
          <w:rFonts w:ascii="Perpetua" w:hAnsi="Perpetua" w:cstheme="minorHAnsi"/>
          <w:sz w:val="30"/>
          <w:szCs w:val="30"/>
          <w:lang w:eastAsia="es-ES"/>
        </w:rPr>
      </w:pPr>
      <w:r>
        <w:rPr>
          <w:rFonts w:ascii="Perpetua" w:hAnsi="Perpetua" w:cstheme="minorHAnsi"/>
          <w:sz w:val="30"/>
          <w:szCs w:val="30"/>
          <w:lang w:eastAsia="es-ES"/>
        </w:rPr>
        <w:t>A día de la reunión hay el siguiente pago pendiente</w:t>
      </w:r>
    </w:p>
    <w:p w14:paraId="58678DC5" w14:textId="133D3262" w:rsidR="002F5101" w:rsidRDefault="002F5101" w:rsidP="002F5101">
      <w:pPr>
        <w:pStyle w:val="Prrafodelista"/>
        <w:widowControl w:val="0"/>
        <w:numPr>
          <w:ilvl w:val="0"/>
          <w:numId w:val="23"/>
        </w:numPr>
        <w:spacing w:before="1" w:after="0" w:line="240" w:lineRule="auto"/>
        <w:ind w:right="119"/>
        <w:jc w:val="both"/>
        <w:rPr>
          <w:rFonts w:ascii="Perpetua" w:hAnsi="Perpetua" w:cstheme="minorHAnsi"/>
          <w:sz w:val="30"/>
          <w:szCs w:val="30"/>
          <w:lang w:eastAsia="es-ES"/>
        </w:rPr>
      </w:pPr>
      <w:r>
        <w:rPr>
          <w:rFonts w:ascii="Perpetua" w:hAnsi="Perpetua" w:cstheme="minorHAnsi"/>
          <w:sz w:val="30"/>
          <w:szCs w:val="30"/>
          <w:lang w:eastAsia="es-ES"/>
        </w:rPr>
        <w:t>Por la instalación de la puerta del cajetín del garaje y la sincronización de mandos y dos receptores de mandos, está pendiente de abono 663,30€ a Sucesores de Camina.</w:t>
      </w:r>
    </w:p>
    <w:p w14:paraId="1C20E4A3" w14:textId="17704FE8" w:rsidR="0036336A" w:rsidRDefault="0036336A" w:rsidP="0036336A">
      <w:pPr>
        <w:pStyle w:val="Prrafodelista"/>
        <w:widowControl w:val="0"/>
        <w:numPr>
          <w:ilvl w:val="0"/>
          <w:numId w:val="23"/>
        </w:numPr>
        <w:spacing w:before="1" w:after="0" w:line="240" w:lineRule="auto"/>
        <w:ind w:right="119"/>
        <w:jc w:val="both"/>
        <w:rPr>
          <w:rFonts w:ascii="Perpetua" w:hAnsi="Perpetua" w:cstheme="minorHAnsi"/>
          <w:sz w:val="30"/>
          <w:szCs w:val="30"/>
          <w:lang w:eastAsia="es-ES"/>
        </w:rPr>
      </w:pPr>
      <w:r>
        <w:rPr>
          <w:rFonts w:ascii="Perpetua" w:hAnsi="Perpetua" w:cstheme="minorHAnsi"/>
          <w:sz w:val="30"/>
          <w:szCs w:val="30"/>
          <w:lang w:eastAsia="es-ES"/>
        </w:rPr>
        <w:lastRenderedPageBreak/>
        <w:t>Pago a la comunidad de portal la parte proporcional del cerramiento, importe que asciende a 1.870,30 €.</w:t>
      </w:r>
    </w:p>
    <w:p w14:paraId="4AB6485A" w14:textId="32295234" w:rsidR="005A2831" w:rsidRDefault="005A2831" w:rsidP="005A2831">
      <w:pPr>
        <w:widowControl w:val="0"/>
        <w:spacing w:before="1" w:after="0" w:line="240" w:lineRule="auto"/>
        <w:ind w:right="119"/>
        <w:jc w:val="both"/>
        <w:rPr>
          <w:rFonts w:ascii="Perpetua" w:hAnsi="Perpetua" w:cstheme="minorHAnsi"/>
          <w:sz w:val="30"/>
          <w:szCs w:val="30"/>
          <w:lang w:eastAsia="es-ES"/>
        </w:rPr>
      </w:pPr>
    </w:p>
    <w:p w14:paraId="1177EA94" w14:textId="77777777" w:rsidR="005A2831" w:rsidRDefault="005A2831" w:rsidP="005A2831">
      <w:pPr>
        <w:widowControl w:val="0"/>
        <w:spacing w:before="1" w:after="0" w:line="240" w:lineRule="auto"/>
        <w:ind w:right="119"/>
        <w:jc w:val="both"/>
        <w:rPr>
          <w:rFonts w:ascii="Perpetua" w:hAnsi="Perpetua" w:cstheme="minorHAnsi"/>
          <w:sz w:val="30"/>
          <w:szCs w:val="30"/>
          <w:lang w:eastAsia="es-ES"/>
        </w:rPr>
      </w:pPr>
      <w:r w:rsidRPr="002F5101">
        <w:rPr>
          <w:rFonts w:ascii="Perpetua" w:hAnsi="Perpetua" w:cstheme="minorHAnsi"/>
          <w:sz w:val="30"/>
          <w:szCs w:val="30"/>
          <w:lang w:eastAsia="es-ES"/>
        </w:rPr>
        <w:t>Y el siguiente ingreso pendiente:</w:t>
      </w:r>
    </w:p>
    <w:p w14:paraId="406EE557" w14:textId="21A69CE0" w:rsidR="005A2831" w:rsidRPr="002F5101" w:rsidRDefault="005A2831" w:rsidP="005A2831">
      <w:pPr>
        <w:pStyle w:val="Prrafodelista"/>
        <w:widowControl w:val="0"/>
        <w:numPr>
          <w:ilvl w:val="0"/>
          <w:numId w:val="23"/>
        </w:numPr>
        <w:spacing w:before="1" w:after="0" w:line="240" w:lineRule="auto"/>
        <w:ind w:right="119"/>
        <w:jc w:val="both"/>
        <w:rPr>
          <w:rFonts w:ascii="Perpetua" w:hAnsi="Perpetua" w:cstheme="minorHAnsi"/>
          <w:sz w:val="30"/>
          <w:szCs w:val="30"/>
          <w:lang w:eastAsia="es-ES"/>
        </w:rPr>
      </w:pPr>
      <w:r>
        <w:rPr>
          <w:rFonts w:ascii="Perpetua" w:hAnsi="Perpetua" w:cstheme="minorHAnsi"/>
          <w:sz w:val="30"/>
          <w:szCs w:val="30"/>
          <w:lang w:eastAsia="es-ES"/>
        </w:rPr>
        <w:t xml:space="preserve">Garaje 4 – Trastero 1 (2º Semestre 2022 + 1º Semestre 2023). </w:t>
      </w:r>
    </w:p>
    <w:p w14:paraId="2DC29027" w14:textId="77777777" w:rsidR="0036336A" w:rsidRPr="00367272" w:rsidRDefault="0036336A" w:rsidP="0036336A">
      <w:pPr>
        <w:pStyle w:val="Prrafodelista"/>
        <w:widowControl w:val="0"/>
        <w:spacing w:before="1" w:after="0" w:line="240" w:lineRule="auto"/>
        <w:ind w:left="643" w:right="119"/>
        <w:jc w:val="both"/>
        <w:rPr>
          <w:rFonts w:ascii="Perpetua" w:hAnsi="Perpetua" w:cstheme="minorHAnsi"/>
          <w:sz w:val="30"/>
          <w:szCs w:val="30"/>
          <w:lang w:eastAsia="es-ES"/>
        </w:rPr>
      </w:pPr>
    </w:p>
    <w:p w14:paraId="2EA389B3" w14:textId="77777777" w:rsidR="001D501F" w:rsidRPr="003B513E" w:rsidRDefault="001D501F" w:rsidP="001D501F">
      <w:pPr>
        <w:widowControl w:val="0"/>
        <w:spacing w:before="1" w:after="0" w:line="240" w:lineRule="auto"/>
        <w:ind w:right="119"/>
        <w:jc w:val="both"/>
        <w:rPr>
          <w:rFonts w:ascii="Perpetua" w:hAnsi="Perpetua" w:cstheme="minorHAnsi"/>
          <w:sz w:val="30"/>
          <w:szCs w:val="30"/>
          <w:lang w:eastAsia="es-ES"/>
        </w:rPr>
      </w:pPr>
      <w:r>
        <w:rPr>
          <w:rFonts w:ascii="Perpetua" w:hAnsi="Perpetua" w:cstheme="minorHAnsi"/>
          <w:sz w:val="30"/>
          <w:szCs w:val="30"/>
          <w:lang w:eastAsia="es-ES"/>
        </w:rPr>
        <w:t>Estas cuentas son aprobadas por unanimidad de asistentes y representados.</w:t>
      </w:r>
    </w:p>
    <w:p w14:paraId="5D93A205" w14:textId="77777777" w:rsidR="003B513E" w:rsidRPr="001D501F" w:rsidRDefault="003B513E" w:rsidP="001D501F">
      <w:pPr>
        <w:spacing w:before="3"/>
        <w:rPr>
          <w:rFonts w:ascii="Calibri Light" w:hAnsi="Calibri Light" w:cs="Calibri Light"/>
          <w:b/>
          <w:bCs/>
          <w:sz w:val="10"/>
          <w:szCs w:val="10"/>
        </w:rPr>
      </w:pPr>
    </w:p>
    <w:p w14:paraId="03BB7502" w14:textId="00FB2660" w:rsidR="003B513E" w:rsidRDefault="003B513E" w:rsidP="003B513E">
      <w:pPr>
        <w:spacing w:before="3"/>
        <w:rPr>
          <w:rFonts w:ascii="Perpetua" w:hAnsi="Perpetua" w:cs="Calibri Light"/>
          <w:b/>
          <w:bCs/>
          <w:sz w:val="30"/>
          <w:szCs w:val="30"/>
        </w:rPr>
      </w:pPr>
      <w:r w:rsidRPr="001D501F">
        <w:rPr>
          <w:rFonts w:ascii="Perpetua" w:hAnsi="Perpetua" w:cs="Calibri Light"/>
          <w:b/>
          <w:bCs/>
          <w:sz w:val="30"/>
          <w:szCs w:val="30"/>
        </w:rPr>
        <w:t>3º. Presentación y aprobación del presupuesto de gastos ordinarios de portales y general para el próximo período.</w:t>
      </w:r>
    </w:p>
    <w:p w14:paraId="08A020DD" w14:textId="7029555A" w:rsidR="00302264" w:rsidRPr="00302264" w:rsidRDefault="00302264" w:rsidP="00302264">
      <w:pPr>
        <w:jc w:val="both"/>
        <w:rPr>
          <w:rFonts w:ascii="Perpetua" w:hAnsi="Perpetua" w:cstheme="majorHAnsi"/>
          <w:sz w:val="30"/>
          <w:szCs w:val="30"/>
        </w:rPr>
      </w:pPr>
      <w:bookmarkStart w:id="2" w:name="_Hlk137198833"/>
      <w:r w:rsidRPr="00302264">
        <w:rPr>
          <w:rFonts w:ascii="Perpetua" w:hAnsi="Perpetua" w:cstheme="majorHAnsi"/>
          <w:sz w:val="30"/>
          <w:szCs w:val="30"/>
        </w:rPr>
        <w:t xml:space="preserve">Se presenta el presupuesto de portales y general, para el próximo período con unos gastos aproximados de </w:t>
      </w:r>
      <w:r>
        <w:rPr>
          <w:rFonts w:ascii="Perpetua" w:hAnsi="Perpetua" w:cstheme="majorHAnsi"/>
          <w:sz w:val="30"/>
          <w:szCs w:val="30"/>
        </w:rPr>
        <w:t>16.073,00</w:t>
      </w:r>
      <w:r w:rsidRPr="00302264">
        <w:rPr>
          <w:rFonts w:ascii="Perpetua" w:hAnsi="Perpetua" w:cstheme="majorHAnsi"/>
          <w:sz w:val="30"/>
          <w:szCs w:val="30"/>
        </w:rPr>
        <w:t xml:space="preserve"> € y unos ingresos estimados de 17.601,48 €.</w:t>
      </w:r>
    </w:p>
    <w:p w14:paraId="021979C8" w14:textId="77777777" w:rsidR="00302264" w:rsidRPr="00302264" w:rsidRDefault="00302264" w:rsidP="00302264">
      <w:pPr>
        <w:jc w:val="both"/>
        <w:rPr>
          <w:rFonts w:ascii="Perpetua" w:hAnsi="Perpetua" w:cstheme="majorHAnsi"/>
          <w:sz w:val="30"/>
          <w:szCs w:val="30"/>
        </w:rPr>
      </w:pPr>
      <w:r w:rsidRPr="0036336A">
        <w:rPr>
          <w:rFonts w:ascii="Perpetua" w:hAnsi="Perpetua" w:cstheme="majorHAnsi"/>
          <w:sz w:val="30"/>
          <w:szCs w:val="30"/>
        </w:rPr>
        <w:t>Se informa a los propietarios que el presupuesto se cubre con las cuotas mensuales actuales, con lo cual no se plantea necesidad de aumentar las cuotas. Dicho presupuesto es aprobado por unanimidad de asistentes.</w:t>
      </w:r>
    </w:p>
    <w:bookmarkEnd w:id="2"/>
    <w:p w14:paraId="49848360" w14:textId="77777777" w:rsidR="003B513E" w:rsidRPr="00AE70DA" w:rsidRDefault="003B513E" w:rsidP="003B513E">
      <w:pPr>
        <w:pStyle w:val="Prrafodelista"/>
        <w:spacing w:before="3"/>
        <w:rPr>
          <w:rFonts w:ascii="Calibri Light" w:hAnsi="Calibri Light" w:cs="Calibri Light"/>
          <w:sz w:val="12"/>
          <w:szCs w:val="12"/>
        </w:rPr>
      </w:pPr>
    </w:p>
    <w:p w14:paraId="7BB0D5CF" w14:textId="0B82740E" w:rsidR="003B513E" w:rsidRDefault="003B513E" w:rsidP="003B513E">
      <w:pPr>
        <w:spacing w:before="3"/>
        <w:rPr>
          <w:rFonts w:ascii="Perpetua" w:hAnsi="Perpetua" w:cs="Calibri Light"/>
          <w:b/>
          <w:bCs/>
          <w:sz w:val="30"/>
          <w:szCs w:val="30"/>
        </w:rPr>
      </w:pPr>
      <w:r w:rsidRPr="001D501F">
        <w:rPr>
          <w:rFonts w:ascii="Perpetua" w:hAnsi="Perpetua" w:cs="Calibri Light"/>
          <w:b/>
          <w:bCs/>
          <w:sz w:val="30"/>
          <w:szCs w:val="30"/>
        </w:rPr>
        <w:t>4º. Presentación y aprobación del presupuesto de gastos ordinarios de Garajes para el próximo período.</w:t>
      </w:r>
    </w:p>
    <w:p w14:paraId="11602A48" w14:textId="1F310141" w:rsidR="000C098D" w:rsidRPr="00302264" w:rsidRDefault="000C098D" w:rsidP="000C098D">
      <w:pPr>
        <w:jc w:val="both"/>
        <w:rPr>
          <w:rFonts w:ascii="Perpetua" w:hAnsi="Perpetua" w:cstheme="majorHAnsi"/>
          <w:sz w:val="30"/>
          <w:szCs w:val="30"/>
        </w:rPr>
      </w:pPr>
      <w:r w:rsidRPr="00302264">
        <w:rPr>
          <w:rFonts w:ascii="Perpetua" w:hAnsi="Perpetua" w:cstheme="majorHAnsi"/>
          <w:sz w:val="30"/>
          <w:szCs w:val="30"/>
        </w:rPr>
        <w:t xml:space="preserve">Se presenta el presupuesto de portales y general, para el próximo período con unos gastos aproximados de </w:t>
      </w:r>
      <w:r>
        <w:rPr>
          <w:rFonts w:ascii="Perpetua" w:hAnsi="Perpetua" w:cstheme="majorHAnsi"/>
          <w:sz w:val="30"/>
          <w:szCs w:val="30"/>
        </w:rPr>
        <w:t>6.319,84</w:t>
      </w:r>
      <w:r w:rsidRPr="00302264">
        <w:rPr>
          <w:rFonts w:ascii="Perpetua" w:hAnsi="Perpetua" w:cstheme="majorHAnsi"/>
          <w:sz w:val="30"/>
          <w:szCs w:val="30"/>
        </w:rPr>
        <w:t xml:space="preserve"> € y unos ingresos estimados de </w:t>
      </w:r>
      <w:r>
        <w:rPr>
          <w:rFonts w:ascii="Perpetua" w:hAnsi="Perpetua" w:cstheme="majorHAnsi"/>
          <w:sz w:val="30"/>
          <w:szCs w:val="30"/>
        </w:rPr>
        <w:t>8.723,87</w:t>
      </w:r>
      <w:r w:rsidRPr="00302264">
        <w:rPr>
          <w:rFonts w:ascii="Perpetua" w:hAnsi="Perpetua" w:cstheme="majorHAnsi"/>
          <w:sz w:val="30"/>
          <w:szCs w:val="30"/>
        </w:rPr>
        <w:t xml:space="preserve"> €.</w:t>
      </w:r>
    </w:p>
    <w:p w14:paraId="3142C9D3" w14:textId="4931F729" w:rsidR="000C098D" w:rsidRPr="00302264" w:rsidRDefault="000C098D" w:rsidP="000C098D">
      <w:pPr>
        <w:jc w:val="both"/>
        <w:rPr>
          <w:rFonts w:ascii="Perpetua" w:hAnsi="Perpetua" w:cstheme="majorHAnsi"/>
          <w:sz w:val="30"/>
          <w:szCs w:val="30"/>
        </w:rPr>
      </w:pPr>
      <w:r w:rsidRPr="0036336A">
        <w:rPr>
          <w:rFonts w:ascii="Perpetua" w:hAnsi="Perpetua" w:cstheme="majorHAnsi"/>
          <w:sz w:val="30"/>
          <w:szCs w:val="30"/>
        </w:rPr>
        <w:t xml:space="preserve">Se informa a los propietarios que el presupuesto se </w:t>
      </w:r>
      <w:r w:rsidRPr="005A2831">
        <w:rPr>
          <w:rFonts w:ascii="Perpetua" w:hAnsi="Perpetua" w:cstheme="majorHAnsi"/>
          <w:color w:val="000000" w:themeColor="text1"/>
          <w:sz w:val="30"/>
          <w:szCs w:val="30"/>
        </w:rPr>
        <w:t>cubre</w:t>
      </w:r>
      <w:r w:rsidRPr="0036336A">
        <w:rPr>
          <w:rFonts w:ascii="Perpetua" w:hAnsi="Perpetua" w:cstheme="majorHAnsi"/>
          <w:sz w:val="30"/>
          <w:szCs w:val="30"/>
        </w:rPr>
        <w:t xml:space="preserve"> con las cuotas </w:t>
      </w:r>
      <w:r w:rsidR="0036336A" w:rsidRPr="0036336A">
        <w:rPr>
          <w:rFonts w:ascii="Perpetua" w:hAnsi="Perpetua" w:cstheme="majorHAnsi"/>
          <w:sz w:val="30"/>
          <w:szCs w:val="30"/>
        </w:rPr>
        <w:t>anuales</w:t>
      </w:r>
      <w:r w:rsidRPr="0036336A">
        <w:rPr>
          <w:rFonts w:ascii="Perpetua" w:hAnsi="Perpetua" w:cstheme="majorHAnsi"/>
          <w:sz w:val="30"/>
          <w:szCs w:val="30"/>
        </w:rPr>
        <w:t xml:space="preserve"> actuales, con lo cual no se plantea necesidad de aumentar las cuotas. Dicho presupuesto es aprobado por unanimidad de asistentes.</w:t>
      </w:r>
    </w:p>
    <w:p w14:paraId="4A076188" w14:textId="77777777" w:rsidR="003B513E" w:rsidRPr="001D501F" w:rsidRDefault="003B513E" w:rsidP="001D501F">
      <w:pPr>
        <w:spacing w:before="3"/>
        <w:rPr>
          <w:rFonts w:ascii="Perpetua" w:hAnsi="Perpetua" w:cs="Calibri Light"/>
          <w:b/>
          <w:bCs/>
          <w:sz w:val="30"/>
          <w:szCs w:val="30"/>
        </w:rPr>
      </w:pPr>
    </w:p>
    <w:p w14:paraId="5EDD83A5" w14:textId="2EA671D3" w:rsidR="00E35054" w:rsidRDefault="003B513E" w:rsidP="001D501F">
      <w:pPr>
        <w:spacing w:before="3"/>
        <w:rPr>
          <w:rFonts w:ascii="Perpetua" w:hAnsi="Perpetua" w:cs="Calibri Light"/>
          <w:b/>
          <w:bCs/>
          <w:sz w:val="30"/>
          <w:szCs w:val="30"/>
        </w:rPr>
      </w:pPr>
      <w:r w:rsidRPr="001D501F">
        <w:rPr>
          <w:rFonts w:ascii="Perpetua" w:hAnsi="Perpetua" w:cs="Calibri Light"/>
          <w:b/>
          <w:bCs/>
          <w:sz w:val="30"/>
          <w:szCs w:val="30"/>
        </w:rPr>
        <w:t>5º. Renovación de cargos y nombramiento de representante de la comunidad.</w:t>
      </w:r>
    </w:p>
    <w:p w14:paraId="415C8B8D" w14:textId="77777777" w:rsidR="00E35054" w:rsidRPr="00E35054" w:rsidRDefault="00E35054" w:rsidP="00E35054">
      <w:pPr>
        <w:jc w:val="both"/>
        <w:rPr>
          <w:rFonts w:ascii="Perpetua" w:hAnsi="Perpetua" w:cstheme="majorHAnsi"/>
          <w:sz w:val="30"/>
          <w:szCs w:val="30"/>
        </w:rPr>
      </w:pPr>
      <w:r w:rsidRPr="00E35054">
        <w:rPr>
          <w:rFonts w:ascii="Perpetua" w:hAnsi="Perpetua" w:cstheme="majorHAnsi"/>
          <w:sz w:val="30"/>
          <w:szCs w:val="30"/>
        </w:rPr>
        <w:t>Se procede a la renovación de cargos según el sistema establecido, quedando formada por:</w:t>
      </w:r>
    </w:p>
    <w:p w14:paraId="16626635" w14:textId="33F87899" w:rsidR="00E35054" w:rsidRPr="00E35054" w:rsidRDefault="00E35054" w:rsidP="00E35054">
      <w:pPr>
        <w:jc w:val="both"/>
        <w:rPr>
          <w:rFonts w:ascii="Perpetua" w:hAnsi="Perpetua" w:cstheme="majorHAnsi"/>
          <w:sz w:val="30"/>
          <w:szCs w:val="30"/>
        </w:rPr>
      </w:pPr>
      <w:r w:rsidRPr="00E35054">
        <w:rPr>
          <w:rFonts w:ascii="Perpetua" w:hAnsi="Perpetua" w:cstheme="majorHAnsi"/>
          <w:sz w:val="30"/>
          <w:szCs w:val="30"/>
        </w:rPr>
        <w:t>PRESIDENT</w:t>
      </w:r>
      <w:r w:rsidR="005A2831">
        <w:rPr>
          <w:rFonts w:ascii="Perpetua" w:hAnsi="Perpetua" w:cstheme="majorHAnsi"/>
          <w:sz w:val="30"/>
          <w:szCs w:val="30"/>
        </w:rPr>
        <w:t>A</w:t>
      </w:r>
      <w:r w:rsidR="009E647B">
        <w:rPr>
          <w:rFonts w:ascii="Perpetua" w:hAnsi="Perpetua" w:cstheme="majorHAnsi"/>
          <w:sz w:val="30"/>
          <w:szCs w:val="30"/>
        </w:rPr>
        <w:t xml:space="preserve">: </w:t>
      </w:r>
      <w:r w:rsidR="00CE0361">
        <w:rPr>
          <w:rFonts w:ascii="Perpetua" w:hAnsi="Perpetua" w:cstheme="majorHAnsi"/>
          <w:sz w:val="30"/>
          <w:szCs w:val="30"/>
        </w:rPr>
        <w:tab/>
      </w:r>
      <w:r w:rsidR="00CE0361">
        <w:rPr>
          <w:rFonts w:ascii="Perpetua" w:hAnsi="Perpetua" w:cstheme="majorHAnsi"/>
          <w:sz w:val="30"/>
          <w:szCs w:val="30"/>
        </w:rPr>
        <w:tab/>
      </w:r>
      <w:r w:rsidR="009E647B">
        <w:rPr>
          <w:rFonts w:ascii="Perpetua" w:hAnsi="Perpetua" w:cstheme="majorHAnsi"/>
          <w:sz w:val="30"/>
          <w:szCs w:val="30"/>
        </w:rPr>
        <w:t>D</w:t>
      </w:r>
      <w:r w:rsidR="00DD2EDD">
        <w:rPr>
          <w:rFonts w:ascii="Perpetua" w:hAnsi="Perpetua" w:cstheme="majorHAnsi"/>
          <w:sz w:val="30"/>
          <w:szCs w:val="30"/>
        </w:rPr>
        <w:t>ña</w:t>
      </w:r>
      <w:r w:rsidR="009E647B">
        <w:rPr>
          <w:rFonts w:ascii="Perpetua" w:hAnsi="Perpetua" w:cstheme="majorHAnsi"/>
          <w:sz w:val="30"/>
          <w:szCs w:val="30"/>
        </w:rPr>
        <w:t xml:space="preserve">. </w:t>
      </w:r>
      <w:r w:rsidR="009E647B" w:rsidRPr="005A2831">
        <w:rPr>
          <w:rFonts w:ascii="Perpetua" w:hAnsi="Perpetua" w:cstheme="majorHAnsi"/>
          <w:sz w:val="30"/>
          <w:szCs w:val="30"/>
        </w:rPr>
        <w:t>Luis</w:t>
      </w:r>
      <w:r w:rsidR="00DD2EDD" w:rsidRPr="005A2831">
        <w:rPr>
          <w:rFonts w:ascii="Perpetua" w:hAnsi="Perpetua" w:cstheme="majorHAnsi"/>
          <w:sz w:val="30"/>
          <w:szCs w:val="30"/>
        </w:rPr>
        <w:t>a</w:t>
      </w:r>
      <w:r w:rsidR="009E647B" w:rsidRPr="005A2831">
        <w:rPr>
          <w:rFonts w:ascii="Perpetua" w:hAnsi="Perpetua" w:cstheme="majorHAnsi"/>
          <w:sz w:val="30"/>
          <w:szCs w:val="30"/>
        </w:rPr>
        <w:t xml:space="preserve"> </w:t>
      </w:r>
      <w:r w:rsidR="009E647B">
        <w:rPr>
          <w:rFonts w:ascii="Perpetua" w:hAnsi="Perpetua" w:cstheme="majorHAnsi"/>
          <w:sz w:val="30"/>
          <w:szCs w:val="30"/>
        </w:rPr>
        <w:t>Mª Arconada Cuadrado</w:t>
      </w:r>
      <w:r w:rsidR="009E647B">
        <w:rPr>
          <w:rFonts w:ascii="Perpetua" w:hAnsi="Perpetua" w:cstheme="majorHAnsi"/>
          <w:sz w:val="30"/>
          <w:szCs w:val="30"/>
        </w:rPr>
        <w:tab/>
      </w:r>
      <w:r w:rsidRPr="00E35054">
        <w:rPr>
          <w:rFonts w:ascii="Perpetua" w:hAnsi="Perpetua" w:cstheme="majorHAnsi"/>
          <w:sz w:val="30"/>
          <w:szCs w:val="30"/>
        </w:rPr>
        <w:t xml:space="preserve">Portal </w:t>
      </w:r>
      <w:r w:rsidR="009E647B">
        <w:rPr>
          <w:rFonts w:ascii="Perpetua" w:hAnsi="Perpetua" w:cstheme="majorHAnsi"/>
          <w:sz w:val="30"/>
          <w:szCs w:val="30"/>
        </w:rPr>
        <w:t>5</w:t>
      </w:r>
      <w:r w:rsidRPr="00E35054">
        <w:rPr>
          <w:rFonts w:ascii="Perpetua" w:hAnsi="Perpetua" w:cstheme="majorHAnsi"/>
          <w:sz w:val="30"/>
          <w:szCs w:val="30"/>
        </w:rPr>
        <w:t xml:space="preserve"> – 2º </w:t>
      </w:r>
      <w:r w:rsidR="009E647B">
        <w:rPr>
          <w:rFonts w:ascii="Perpetua" w:hAnsi="Perpetua" w:cstheme="majorHAnsi"/>
          <w:sz w:val="30"/>
          <w:szCs w:val="30"/>
        </w:rPr>
        <w:t>B</w:t>
      </w:r>
    </w:p>
    <w:p w14:paraId="57F7CBC1" w14:textId="5E374CEA" w:rsidR="00E35054" w:rsidRPr="00E35054" w:rsidRDefault="00E35054" w:rsidP="00E35054">
      <w:pPr>
        <w:jc w:val="both"/>
        <w:rPr>
          <w:rFonts w:ascii="Perpetua" w:hAnsi="Perpetua" w:cstheme="majorHAnsi"/>
          <w:sz w:val="30"/>
          <w:szCs w:val="30"/>
        </w:rPr>
      </w:pPr>
      <w:r w:rsidRPr="00E35054">
        <w:rPr>
          <w:rFonts w:ascii="Perpetua" w:hAnsi="Perpetua" w:cstheme="majorHAnsi"/>
          <w:sz w:val="30"/>
          <w:szCs w:val="30"/>
        </w:rPr>
        <w:t>VICEPRESIDENT</w:t>
      </w:r>
      <w:r w:rsidR="009E647B">
        <w:rPr>
          <w:rFonts w:ascii="Perpetua" w:hAnsi="Perpetua" w:cstheme="majorHAnsi"/>
          <w:sz w:val="30"/>
          <w:szCs w:val="30"/>
        </w:rPr>
        <w:t>A</w:t>
      </w:r>
      <w:r w:rsidRPr="00E35054">
        <w:rPr>
          <w:rFonts w:ascii="Perpetua" w:hAnsi="Perpetua" w:cstheme="majorHAnsi"/>
          <w:sz w:val="30"/>
          <w:szCs w:val="30"/>
        </w:rPr>
        <w:t>:</w:t>
      </w:r>
      <w:r w:rsidR="00CE0361">
        <w:rPr>
          <w:rFonts w:ascii="Perpetua" w:hAnsi="Perpetua" w:cstheme="majorHAnsi"/>
          <w:sz w:val="30"/>
          <w:szCs w:val="30"/>
        </w:rPr>
        <w:tab/>
      </w:r>
      <w:r w:rsidRPr="00E35054">
        <w:rPr>
          <w:rFonts w:ascii="Perpetua" w:hAnsi="Perpetua" w:cstheme="majorHAnsi"/>
          <w:sz w:val="30"/>
          <w:szCs w:val="30"/>
        </w:rPr>
        <w:t>D</w:t>
      </w:r>
      <w:r w:rsidR="00CE0361">
        <w:rPr>
          <w:rFonts w:ascii="Perpetua" w:hAnsi="Perpetua" w:cstheme="majorHAnsi"/>
          <w:sz w:val="30"/>
          <w:szCs w:val="30"/>
        </w:rPr>
        <w:t>ña</w:t>
      </w:r>
      <w:r w:rsidRPr="00E35054">
        <w:rPr>
          <w:rFonts w:ascii="Perpetua" w:hAnsi="Perpetua" w:cstheme="majorHAnsi"/>
          <w:sz w:val="30"/>
          <w:szCs w:val="30"/>
        </w:rPr>
        <w:t xml:space="preserve">. </w:t>
      </w:r>
      <w:r w:rsidR="009E647B">
        <w:rPr>
          <w:rFonts w:ascii="Perpetua" w:hAnsi="Perpetua" w:cstheme="majorHAnsi"/>
          <w:sz w:val="30"/>
          <w:szCs w:val="30"/>
        </w:rPr>
        <w:t>Virginia Martín Nava</w:t>
      </w:r>
      <w:r w:rsidR="009E647B">
        <w:rPr>
          <w:rFonts w:ascii="Perpetua" w:hAnsi="Perpetua" w:cstheme="majorHAnsi"/>
          <w:sz w:val="30"/>
          <w:szCs w:val="30"/>
        </w:rPr>
        <w:tab/>
      </w:r>
      <w:r w:rsidR="009E647B">
        <w:rPr>
          <w:rFonts w:ascii="Perpetua" w:hAnsi="Perpetua" w:cstheme="majorHAnsi"/>
          <w:sz w:val="30"/>
          <w:szCs w:val="30"/>
        </w:rPr>
        <w:tab/>
      </w:r>
      <w:r w:rsidRPr="00E35054">
        <w:rPr>
          <w:rFonts w:ascii="Perpetua" w:hAnsi="Perpetua" w:cstheme="majorHAnsi"/>
          <w:sz w:val="30"/>
          <w:szCs w:val="30"/>
        </w:rPr>
        <w:t xml:space="preserve">Portal </w:t>
      </w:r>
      <w:r w:rsidR="009E647B">
        <w:rPr>
          <w:rFonts w:ascii="Perpetua" w:hAnsi="Perpetua" w:cstheme="majorHAnsi"/>
          <w:sz w:val="30"/>
          <w:szCs w:val="30"/>
        </w:rPr>
        <w:t>7</w:t>
      </w:r>
      <w:r w:rsidRPr="00E35054">
        <w:rPr>
          <w:rFonts w:ascii="Perpetua" w:hAnsi="Perpetua" w:cstheme="majorHAnsi"/>
          <w:sz w:val="30"/>
          <w:szCs w:val="30"/>
        </w:rPr>
        <w:t xml:space="preserve"> – 2º</w:t>
      </w:r>
      <w:r w:rsidR="009E647B">
        <w:rPr>
          <w:rFonts w:ascii="Perpetua" w:hAnsi="Perpetua" w:cstheme="majorHAnsi"/>
          <w:sz w:val="30"/>
          <w:szCs w:val="30"/>
        </w:rPr>
        <w:t xml:space="preserve"> G</w:t>
      </w:r>
    </w:p>
    <w:p w14:paraId="563BDB98" w14:textId="77777777" w:rsidR="003B513E" w:rsidRPr="001D501F" w:rsidRDefault="003B513E" w:rsidP="001D501F">
      <w:pPr>
        <w:spacing w:before="3"/>
        <w:rPr>
          <w:rFonts w:ascii="Perpetua" w:hAnsi="Perpetua" w:cs="Calibri Light"/>
          <w:b/>
          <w:bCs/>
          <w:sz w:val="30"/>
          <w:szCs w:val="30"/>
        </w:rPr>
      </w:pPr>
    </w:p>
    <w:p w14:paraId="51642A36" w14:textId="6AE19A2A" w:rsidR="003B513E" w:rsidRDefault="003B513E" w:rsidP="003B513E">
      <w:pPr>
        <w:spacing w:before="3"/>
        <w:rPr>
          <w:rFonts w:ascii="Perpetua" w:hAnsi="Perpetua" w:cs="Calibri Light"/>
          <w:b/>
          <w:bCs/>
          <w:sz w:val="30"/>
          <w:szCs w:val="30"/>
        </w:rPr>
      </w:pPr>
      <w:r w:rsidRPr="001D501F">
        <w:rPr>
          <w:rFonts w:ascii="Perpetua" w:hAnsi="Perpetua" w:cs="Calibri Light"/>
          <w:b/>
          <w:bCs/>
          <w:sz w:val="30"/>
          <w:szCs w:val="30"/>
        </w:rPr>
        <w:t xml:space="preserve">6º. Estudio y aprobación si procede de presupuesto para la instalación de videoporteros-telefonillos del cerramiento. </w:t>
      </w:r>
    </w:p>
    <w:p w14:paraId="25EF0FCF" w14:textId="77777777" w:rsidR="00607D00" w:rsidRDefault="00184702" w:rsidP="00607D00">
      <w:pPr>
        <w:autoSpaceDE w:val="0"/>
        <w:autoSpaceDN w:val="0"/>
        <w:adjustRightInd w:val="0"/>
        <w:spacing w:after="0" w:line="240" w:lineRule="auto"/>
        <w:jc w:val="both"/>
        <w:rPr>
          <w:rFonts w:ascii="CIDFont+F2" w:hAnsi="CIDFont+F2" w:cs="CIDFont+F2"/>
          <w:sz w:val="26"/>
          <w:szCs w:val="26"/>
        </w:rPr>
      </w:pPr>
      <w:r>
        <w:rPr>
          <w:rFonts w:ascii="Perpetua" w:hAnsi="Perpetua" w:cs="Calibri Light"/>
          <w:sz w:val="30"/>
          <w:szCs w:val="30"/>
        </w:rPr>
        <w:t xml:space="preserve">La administradora hace lectura y facilita a los presentes los cuatro presupuestos solicitados a distintos proveedores: Menalco, Clomar, Electricidad Del Amo, Electricidad García </w:t>
      </w:r>
      <w:r>
        <w:rPr>
          <w:rFonts w:ascii="Perpetua" w:hAnsi="Perpetua" w:cs="Calibri Light"/>
          <w:sz w:val="30"/>
          <w:szCs w:val="30"/>
        </w:rPr>
        <w:lastRenderedPageBreak/>
        <w:t xml:space="preserve">Zurro. </w:t>
      </w:r>
      <w:r w:rsidR="00607D00">
        <w:rPr>
          <w:rFonts w:ascii="Perpetua" w:hAnsi="Perpetua" w:cs="Calibri Light"/>
          <w:sz w:val="30"/>
          <w:szCs w:val="30"/>
        </w:rPr>
        <w:t xml:space="preserve">Se abre debate y comparando y tras comparar los aparatos ofrecidos resulta aprobado sin votos en contra el presupuesto de Electricidad Menalco de </w:t>
      </w:r>
      <w:r w:rsidR="00607D00">
        <w:rPr>
          <w:rFonts w:ascii="CIDFont+F2" w:hAnsi="CIDFont+F2" w:cs="CIDFont+F2"/>
          <w:sz w:val="26"/>
          <w:szCs w:val="26"/>
        </w:rPr>
        <w:t>Instalación de placas de video portero nuevas en cerramiento y sustitución de placas de</w:t>
      </w:r>
    </w:p>
    <w:p w14:paraId="6F663A49" w14:textId="7A2D780B" w:rsidR="00607D00" w:rsidRDefault="00607D00" w:rsidP="00607D00">
      <w:pPr>
        <w:autoSpaceDE w:val="0"/>
        <w:autoSpaceDN w:val="0"/>
        <w:adjustRightInd w:val="0"/>
        <w:spacing w:after="0" w:line="240" w:lineRule="auto"/>
        <w:jc w:val="both"/>
        <w:rPr>
          <w:rFonts w:ascii="CIDFont+F2" w:hAnsi="CIDFont+F2" w:cs="CIDFont+F2"/>
          <w:sz w:val="26"/>
          <w:szCs w:val="26"/>
        </w:rPr>
      </w:pPr>
      <w:r>
        <w:rPr>
          <w:rFonts w:ascii="CIDFont+F2" w:hAnsi="CIDFont+F2" w:cs="CIDFont+F2"/>
          <w:sz w:val="26"/>
          <w:szCs w:val="26"/>
        </w:rPr>
        <w:t>los portales por modelo nuevo. Materiales:</w:t>
      </w:r>
    </w:p>
    <w:p w14:paraId="3FD6E7F9" w14:textId="6603CFA2" w:rsidR="00607D00" w:rsidRPr="00807557" w:rsidRDefault="00607D00" w:rsidP="00607D00">
      <w:pPr>
        <w:pStyle w:val="Prrafodelista"/>
        <w:numPr>
          <w:ilvl w:val="0"/>
          <w:numId w:val="22"/>
        </w:numPr>
        <w:autoSpaceDE w:val="0"/>
        <w:autoSpaceDN w:val="0"/>
        <w:adjustRightInd w:val="0"/>
        <w:spacing w:after="0" w:line="240" w:lineRule="atLeast"/>
        <w:ind w:left="1004" w:hanging="284"/>
        <w:rPr>
          <w:rFonts w:ascii="Perpetua" w:hAnsi="Perpetua" w:cs="CIDFont+F1"/>
          <w:sz w:val="30"/>
          <w:szCs w:val="30"/>
        </w:rPr>
      </w:pPr>
      <w:r w:rsidRPr="00807557">
        <w:rPr>
          <w:rFonts w:ascii="Perpetua" w:hAnsi="Perpetua" w:cs="CIDFont+F1"/>
          <w:sz w:val="30"/>
          <w:szCs w:val="30"/>
        </w:rPr>
        <w:t>3 Cajas para placas en cerramiento.</w:t>
      </w:r>
    </w:p>
    <w:p w14:paraId="328E1333" w14:textId="55B8B7E0" w:rsidR="00607D00" w:rsidRPr="00807557" w:rsidRDefault="00607D00" w:rsidP="00607D00">
      <w:pPr>
        <w:pStyle w:val="Prrafodelista"/>
        <w:numPr>
          <w:ilvl w:val="0"/>
          <w:numId w:val="22"/>
        </w:numPr>
        <w:autoSpaceDE w:val="0"/>
        <w:autoSpaceDN w:val="0"/>
        <w:adjustRightInd w:val="0"/>
        <w:spacing w:after="0" w:line="240" w:lineRule="atLeast"/>
        <w:ind w:left="1004" w:hanging="284"/>
        <w:rPr>
          <w:rFonts w:ascii="Perpetua" w:hAnsi="Perpetua" w:cs="CIDFont+F1"/>
          <w:sz w:val="30"/>
          <w:szCs w:val="30"/>
        </w:rPr>
      </w:pPr>
      <w:r w:rsidRPr="00807557">
        <w:rPr>
          <w:rFonts w:ascii="Perpetua" w:hAnsi="Perpetua" w:cs="CIDFont+F1"/>
          <w:sz w:val="30"/>
          <w:szCs w:val="30"/>
        </w:rPr>
        <w:t>6 Placas calle nuevas (TEGUI SFERA NEW)</w:t>
      </w:r>
    </w:p>
    <w:p w14:paraId="0F8359E8" w14:textId="2A7FFCAD" w:rsidR="00607D00" w:rsidRPr="00807557" w:rsidRDefault="00607D00" w:rsidP="00607D00">
      <w:pPr>
        <w:pStyle w:val="Prrafodelista"/>
        <w:numPr>
          <w:ilvl w:val="0"/>
          <w:numId w:val="22"/>
        </w:numPr>
        <w:autoSpaceDE w:val="0"/>
        <w:autoSpaceDN w:val="0"/>
        <w:adjustRightInd w:val="0"/>
        <w:spacing w:after="0" w:line="240" w:lineRule="atLeast"/>
        <w:ind w:left="1004" w:hanging="284"/>
        <w:rPr>
          <w:rFonts w:ascii="Perpetua" w:hAnsi="Perpetua" w:cs="CIDFont+F1"/>
          <w:sz w:val="30"/>
          <w:szCs w:val="30"/>
        </w:rPr>
      </w:pPr>
      <w:r w:rsidRPr="00807557">
        <w:rPr>
          <w:rFonts w:ascii="Perpetua" w:hAnsi="Perpetua" w:cs="CIDFont+F1"/>
          <w:sz w:val="30"/>
          <w:szCs w:val="30"/>
        </w:rPr>
        <w:t>4 Módulos AUDIO/VIDEO.</w:t>
      </w:r>
    </w:p>
    <w:p w14:paraId="3D1CCC9C" w14:textId="34B0AF38" w:rsidR="00607D00" w:rsidRPr="00807557" w:rsidRDefault="00607D00" w:rsidP="00607D00">
      <w:pPr>
        <w:pStyle w:val="Prrafodelista"/>
        <w:numPr>
          <w:ilvl w:val="0"/>
          <w:numId w:val="22"/>
        </w:numPr>
        <w:autoSpaceDE w:val="0"/>
        <w:autoSpaceDN w:val="0"/>
        <w:adjustRightInd w:val="0"/>
        <w:spacing w:after="0" w:line="240" w:lineRule="atLeast"/>
        <w:ind w:left="1004" w:hanging="284"/>
        <w:rPr>
          <w:rFonts w:ascii="Perpetua" w:hAnsi="Perpetua" w:cs="CIDFont+F1"/>
          <w:sz w:val="30"/>
          <w:szCs w:val="30"/>
        </w:rPr>
      </w:pPr>
      <w:r w:rsidRPr="00807557">
        <w:rPr>
          <w:rFonts w:ascii="Perpetua" w:hAnsi="Perpetua" w:cs="CIDFont+F1"/>
          <w:sz w:val="30"/>
          <w:szCs w:val="30"/>
        </w:rPr>
        <w:t>12 M</w:t>
      </w:r>
      <w:r w:rsidR="00CD00B5" w:rsidRPr="00807557">
        <w:rPr>
          <w:rFonts w:ascii="Perpetua" w:hAnsi="Perpetua" w:cs="CIDFont+F1"/>
          <w:sz w:val="30"/>
          <w:szCs w:val="30"/>
        </w:rPr>
        <w:t>ó</w:t>
      </w:r>
      <w:r w:rsidRPr="00807557">
        <w:rPr>
          <w:rFonts w:ascii="Perpetua" w:hAnsi="Perpetua" w:cs="CIDFont+F1"/>
          <w:sz w:val="30"/>
          <w:szCs w:val="30"/>
        </w:rPr>
        <w:t>dulos de pulsadores.</w:t>
      </w:r>
    </w:p>
    <w:p w14:paraId="14E24069" w14:textId="1738D8CD" w:rsidR="00607D00" w:rsidRPr="00807557" w:rsidRDefault="00607D00" w:rsidP="00607D00">
      <w:pPr>
        <w:pStyle w:val="Prrafodelista"/>
        <w:numPr>
          <w:ilvl w:val="0"/>
          <w:numId w:val="22"/>
        </w:numPr>
        <w:autoSpaceDE w:val="0"/>
        <w:autoSpaceDN w:val="0"/>
        <w:adjustRightInd w:val="0"/>
        <w:spacing w:after="0" w:line="240" w:lineRule="atLeast"/>
        <w:ind w:left="1004" w:hanging="284"/>
        <w:rPr>
          <w:rFonts w:ascii="Perpetua" w:hAnsi="Perpetua" w:cs="CIDFont+F1"/>
          <w:sz w:val="30"/>
          <w:szCs w:val="30"/>
        </w:rPr>
      </w:pPr>
      <w:r w:rsidRPr="00807557">
        <w:rPr>
          <w:rFonts w:ascii="Perpetua" w:hAnsi="Perpetua" w:cs="CIDFont+F1"/>
          <w:sz w:val="30"/>
          <w:szCs w:val="30"/>
        </w:rPr>
        <w:t>Cable BUS.</w:t>
      </w:r>
    </w:p>
    <w:p w14:paraId="46CDB76A" w14:textId="5E927891" w:rsidR="00607D00" w:rsidRPr="00807557" w:rsidRDefault="00607D00" w:rsidP="00607D00">
      <w:pPr>
        <w:pStyle w:val="Prrafodelista"/>
        <w:numPr>
          <w:ilvl w:val="0"/>
          <w:numId w:val="22"/>
        </w:numPr>
        <w:autoSpaceDE w:val="0"/>
        <w:autoSpaceDN w:val="0"/>
        <w:adjustRightInd w:val="0"/>
        <w:spacing w:after="0" w:line="240" w:lineRule="atLeast"/>
        <w:ind w:left="1004" w:hanging="284"/>
        <w:rPr>
          <w:rFonts w:ascii="Perpetua" w:hAnsi="Perpetua" w:cs="CIDFont+F1"/>
          <w:sz w:val="30"/>
          <w:szCs w:val="30"/>
        </w:rPr>
      </w:pPr>
      <w:r w:rsidRPr="00807557">
        <w:rPr>
          <w:rFonts w:ascii="Perpetua" w:hAnsi="Perpetua" w:cs="CIDFont+F1"/>
          <w:sz w:val="30"/>
          <w:szCs w:val="30"/>
        </w:rPr>
        <w:t>Tubo de acero.</w:t>
      </w:r>
    </w:p>
    <w:p w14:paraId="0AB44B36" w14:textId="65335875" w:rsidR="003B513E" w:rsidRDefault="00607D00" w:rsidP="00040BAA">
      <w:pPr>
        <w:spacing w:before="3"/>
        <w:jc w:val="both"/>
        <w:rPr>
          <w:rFonts w:ascii="Perpetua" w:hAnsi="Perpetua" w:cs="Calibri Light"/>
          <w:sz w:val="30"/>
          <w:szCs w:val="30"/>
        </w:rPr>
      </w:pPr>
      <w:r>
        <w:rPr>
          <w:rFonts w:ascii="Perpetua" w:hAnsi="Perpetua" w:cs="Calibri Light"/>
          <w:sz w:val="30"/>
          <w:szCs w:val="30"/>
        </w:rPr>
        <w:t>Por un total de 2.212€ +Iva.</w:t>
      </w:r>
    </w:p>
    <w:p w14:paraId="04028AD7" w14:textId="1D92C94E" w:rsidR="008310BA" w:rsidRDefault="00040BAA" w:rsidP="00040BAA">
      <w:pPr>
        <w:spacing w:before="3"/>
        <w:jc w:val="both"/>
        <w:rPr>
          <w:rFonts w:ascii="Perpetua" w:hAnsi="Perpetua" w:cs="Calibri Light"/>
          <w:sz w:val="30"/>
          <w:szCs w:val="30"/>
        </w:rPr>
      </w:pPr>
      <w:r>
        <w:rPr>
          <w:rFonts w:ascii="Perpetua" w:hAnsi="Perpetua" w:cs="Calibri Light"/>
          <w:sz w:val="30"/>
          <w:szCs w:val="30"/>
        </w:rPr>
        <w:t>En dicho gasto no participarán los locales comerciales ni aquellos propietarios que solo posean trastero/plaza de garaje</w:t>
      </w:r>
      <w:r w:rsidR="005A2831">
        <w:rPr>
          <w:rFonts w:ascii="Perpetua" w:hAnsi="Perpetua" w:cs="Calibri Light"/>
          <w:sz w:val="30"/>
          <w:szCs w:val="30"/>
        </w:rPr>
        <w:t>, por ello s</w:t>
      </w:r>
      <w:r w:rsidR="008310BA">
        <w:rPr>
          <w:rFonts w:ascii="Perpetua" w:hAnsi="Perpetua" w:cs="Calibri Light"/>
          <w:sz w:val="30"/>
          <w:szCs w:val="30"/>
        </w:rPr>
        <w:t xml:space="preserve">e aprueba </w:t>
      </w:r>
      <w:r w:rsidR="005A2831">
        <w:rPr>
          <w:rFonts w:ascii="Perpetua" w:hAnsi="Perpetua" w:cs="Calibri Light"/>
          <w:sz w:val="30"/>
          <w:szCs w:val="30"/>
        </w:rPr>
        <w:t>abonar una derrama en el mes de Agosto de 2023. (Se adjunta junto con este acta, tabla indicando la cuota a pagar por cada propiedad de vivienda).</w:t>
      </w:r>
    </w:p>
    <w:p w14:paraId="04BD15F4" w14:textId="10DDA4EF" w:rsidR="002D316A" w:rsidRDefault="002D316A" w:rsidP="00040BAA">
      <w:pPr>
        <w:spacing w:before="3"/>
        <w:jc w:val="both"/>
        <w:rPr>
          <w:rFonts w:ascii="Perpetua" w:hAnsi="Perpetua" w:cs="Calibri Light"/>
          <w:sz w:val="30"/>
          <w:szCs w:val="30"/>
        </w:rPr>
      </w:pPr>
      <w:r>
        <w:rPr>
          <w:rFonts w:ascii="Perpetua" w:hAnsi="Perpetua" w:cs="Calibri Light"/>
          <w:sz w:val="30"/>
          <w:szCs w:val="30"/>
        </w:rPr>
        <w:t xml:space="preserve">Las obras que son requeridas para subsanar los problemas que atañen a los propietarios de las plazas de garajes se explica que se ha estado en contacto con Multiservicios Cano, el cual ha acudido al portal de C/Francisco Pizarro nº 3 y ha hablado con su administrador de fincas, los cuales permitirían a nuestra Comunidad el picado de su suelo de portal, localización de fugas y reparación; si finalmente la causa de la fuga fuera su arqueta, ellos correrían con el gasto total. Si no lo fuera, nosotros deberíamos correr con el gasto. Dicho portal tiene plaqueta en su suelo y ello deberíamos reponer. El gasto aproximado de esa opción sería entre 1.000€ y 2.000€, no concreta más </w:t>
      </w:r>
      <w:r w:rsidR="00807557">
        <w:rPr>
          <w:rFonts w:ascii="Perpetua" w:hAnsi="Perpetua" w:cs="Calibri Light"/>
          <w:sz w:val="30"/>
          <w:szCs w:val="30"/>
        </w:rPr>
        <w:t>M</w:t>
      </w:r>
      <w:r>
        <w:rPr>
          <w:rFonts w:ascii="Perpetua" w:hAnsi="Perpetua" w:cs="Calibri Light"/>
          <w:sz w:val="30"/>
          <w:szCs w:val="30"/>
        </w:rPr>
        <w:t>ultiservicios Cano hasta no levantar el suelo.</w:t>
      </w:r>
    </w:p>
    <w:p w14:paraId="145340D4" w14:textId="3FD46388" w:rsidR="00B03100" w:rsidRDefault="003965A3" w:rsidP="00040BAA">
      <w:pPr>
        <w:spacing w:before="3"/>
        <w:jc w:val="both"/>
        <w:rPr>
          <w:rFonts w:ascii="Perpetua" w:hAnsi="Perpetua" w:cs="Calibri Light"/>
          <w:sz w:val="30"/>
          <w:szCs w:val="30"/>
        </w:rPr>
      </w:pPr>
      <w:r>
        <w:rPr>
          <w:rFonts w:ascii="Perpetua" w:hAnsi="Perpetua" w:cs="Calibri Light"/>
          <w:sz w:val="30"/>
          <w:szCs w:val="30"/>
        </w:rPr>
        <w:t xml:space="preserve">Sobre el tema de las llaves a entregar a cada propietario para que puedan aperturar el cerramiento tanto por la parte delantera como trasera, acuerdan entregar 1 llave por propiedad, coste asumido por la Comunidad. </w:t>
      </w:r>
      <w:r w:rsidR="00807557">
        <w:rPr>
          <w:rFonts w:ascii="Perpetua" w:hAnsi="Perpetua" w:cs="Calibri Light"/>
          <w:sz w:val="30"/>
          <w:szCs w:val="30"/>
        </w:rPr>
        <w:t>Para evitar tener varias llaves de las diferentes puertas del cerramiento, se acuerda amaestrar todas las cerraduras a un mismo bombín para así, que con una llave se pueda abrir la zona delantera y trasera.</w:t>
      </w:r>
    </w:p>
    <w:p w14:paraId="3B073AFA" w14:textId="0B905520" w:rsidR="003965A3" w:rsidRDefault="003965A3" w:rsidP="00040BAA">
      <w:pPr>
        <w:spacing w:before="3"/>
        <w:jc w:val="both"/>
        <w:rPr>
          <w:rFonts w:ascii="Perpetua" w:hAnsi="Perpetua" w:cs="Calibri Light"/>
          <w:sz w:val="30"/>
          <w:szCs w:val="30"/>
        </w:rPr>
      </w:pPr>
      <w:r>
        <w:rPr>
          <w:rFonts w:ascii="Perpetua" w:hAnsi="Perpetua" w:cs="Calibri Light"/>
          <w:sz w:val="30"/>
          <w:szCs w:val="30"/>
        </w:rPr>
        <w:t xml:space="preserve">Todas las demás copias deberán solicitarlas a la administradora </w:t>
      </w:r>
      <w:r w:rsidR="00B03100">
        <w:rPr>
          <w:rFonts w:ascii="Perpetua" w:hAnsi="Perpetua" w:cs="Calibri Light"/>
          <w:sz w:val="30"/>
          <w:szCs w:val="30"/>
        </w:rPr>
        <w:t>por estas vías:</w:t>
      </w:r>
    </w:p>
    <w:p w14:paraId="30D48883" w14:textId="3BEAA6AB" w:rsidR="003965A3" w:rsidRDefault="003965A3" w:rsidP="003965A3">
      <w:pPr>
        <w:pStyle w:val="Prrafodelista"/>
        <w:numPr>
          <w:ilvl w:val="0"/>
          <w:numId w:val="25"/>
        </w:numPr>
        <w:spacing w:before="3"/>
        <w:jc w:val="both"/>
        <w:rPr>
          <w:rFonts w:ascii="Perpetua" w:hAnsi="Perpetua" w:cs="Calibri Light"/>
          <w:sz w:val="30"/>
          <w:szCs w:val="30"/>
        </w:rPr>
      </w:pPr>
      <w:r w:rsidRPr="003965A3">
        <w:rPr>
          <w:rFonts w:ascii="Perpetua" w:hAnsi="Perpetua" w:cs="Calibri Light"/>
          <w:sz w:val="30"/>
          <w:szCs w:val="30"/>
        </w:rPr>
        <w:t>teléfono 979 10 27 37 (centralita</w:t>
      </w:r>
      <w:r>
        <w:rPr>
          <w:rFonts w:ascii="Perpetua" w:hAnsi="Perpetua" w:cs="Calibri Light"/>
          <w:sz w:val="30"/>
          <w:szCs w:val="30"/>
        </w:rPr>
        <w:t>, opción 2</w:t>
      </w:r>
      <w:r w:rsidRPr="003965A3">
        <w:rPr>
          <w:rFonts w:ascii="Perpetua" w:hAnsi="Perpetua" w:cs="Calibri Light"/>
          <w:sz w:val="30"/>
          <w:szCs w:val="30"/>
        </w:rPr>
        <w:t>)</w:t>
      </w:r>
    </w:p>
    <w:p w14:paraId="7F89C398" w14:textId="05308927" w:rsidR="003965A3" w:rsidRDefault="003965A3" w:rsidP="003965A3">
      <w:pPr>
        <w:pStyle w:val="Prrafodelista"/>
        <w:numPr>
          <w:ilvl w:val="0"/>
          <w:numId w:val="25"/>
        </w:numPr>
        <w:spacing w:before="3"/>
        <w:jc w:val="both"/>
        <w:rPr>
          <w:rFonts w:ascii="Perpetua" w:hAnsi="Perpetua" w:cs="Calibri Light"/>
          <w:sz w:val="30"/>
          <w:szCs w:val="30"/>
        </w:rPr>
      </w:pPr>
      <w:r w:rsidRPr="003965A3">
        <w:rPr>
          <w:rFonts w:ascii="Perpetua" w:hAnsi="Perpetua" w:cs="Calibri Light"/>
          <w:sz w:val="30"/>
          <w:szCs w:val="30"/>
        </w:rPr>
        <w:t xml:space="preserve">teléfono móvil y </w:t>
      </w:r>
      <w:r>
        <w:rPr>
          <w:rFonts w:ascii="Perpetua" w:hAnsi="Perpetua" w:cs="Calibri Light"/>
          <w:sz w:val="30"/>
          <w:szCs w:val="30"/>
        </w:rPr>
        <w:t>W</w:t>
      </w:r>
      <w:r w:rsidRPr="003965A3">
        <w:rPr>
          <w:rFonts w:ascii="Perpetua" w:hAnsi="Perpetua" w:cs="Calibri Light"/>
          <w:sz w:val="30"/>
          <w:szCs w:val="30"/>
        </w:rPr>
        <w:t>hatsapp al 722 746 032</w:t>
      </w:r>
    </w:p>
    <w:p w14:paraId="7DAC0C40" w14:textId="237377B1" w:rsidR="003965A3" w:rsidRPr="00E87999" w:rsidRDefault="003965A3" w:rsidP="003965A3">
      <w:pPr>
        <w:pStyle w:val="Prrafodelista"/>
        <w:numPr>
          <w:ilvl w:val="0"/>
          <w:numId w:val="25"/>
        </w:numPr>
        <w:spacing w:before="3"/>
        <w:jc w:val="both"/>
        <w:rPr>
          <w:rFonts w:ascii="Perpetua" w:hAnsi="Perpetua" w:cs="Calibri Light"/>
          <w:sz w:val="30"/>
          <w:szCs w:val="30"/>
        </w:rPr>
      </w:pPr>
      <w:r>
        <w:rPr>
          <w:rFonts w:ascii="Perpetua" w:hAnsi="Perpetua" w:cs="Calibri Light"/>
          <w:sz w:val="30"/>
          <w:szCs w:val="30"/>
        </w:rPr>
        <w:t xml:space="preserve">enviar </w:t>
      </w:r>
      <w:r w:rsidRPr="003965A3">
        <w:rPr>
          <w:rFonts w:ascii="Perpetua" w:hAnsi="Perpetua" w:cs="Calibri Light"/>
          <w:sz w:val="30"/>
          <w:szCs w:val="30"/>
        </w:rPr>
        <w:t>correo electrónico a</w:t>
      </w:r>
      <w:r>
        <w:rPr>
          <w:rFonts w:ascii="Perpetua" w:hAnsi="Perpetua" w:cs="Calibri Light"/>
          <w:sz w:val="30"/>
          <w:szCs w:val="30"/>
        </w:rPr>
        <w:t xml:space="preserve"> </w:t>
      </w:r>
      <w:hyperlink r:id="rId8" w:history="1">
        <w:r w:rsidR="00B03100" w:rsidRPr="00E87999">
          <w:rPr>
            <w:rStyle w:val="Hipervnculo"/>
            <w:rFonts w:ascii="Perpetua" w:hAnsi="Perpetua" w:cs="Calibri Light"/>
            <w:color w:val="auto"/>
            <w:sz w:val="34"/>
            <w:szCs w:val="34"/>
            <w:u w:val="none"/>
          </w:rPr>
          <w:t>CASASMARTINEZ@GESTORES.NET</w:t>
        </w:r>
      </w:hyperlink>
      <w:r w:rsidRPr="00E87999">
        <w:rPr>
          <w:rFonts w:ascii="Perpetua" w:hAnsi="Perpetua" w:cs="Calibri Light"/>
          <w:sz w:val="30"/>
          <w:szCs w:val="30"/>
        </w:rPr>
        <w:t xml:space="preserve"> </w:t>
      </w:r>
    </w:p>
    <w:p w14:paraId="2C3797A3" w14:textId="64E56B3C" w:rsidR="003965A3" w:rsidRPr="003965A3" w:rsidRDefault="003965A3" w:rsidP="003965A3">
      <w:pPr>
        <w:spacing w:before="3"/>
        <w:jc w:val="both"/>
        <w:rPr>
          <w:rFonts w:ascii="Perpetua" w:hAnsi="Perpetua" w:cs="Calibri Light"/>
          <w:sz w:val="30"/>
          <w:szCs w:val="30"/>
        </w:rPr>
      </w:pPr>
      <w:r w:rsidRPr="003965A3">
        <w:rPr>
          <w:rFonts w:ascii="Perpetua" w:hAnsi="Perpetua" w:cs="Calibri Light"/>
          <w:sz w:val="30"/>
          <w:szCs w:val="30"/>
        </w:rPr>
        <w:t xml:space="preserve">Se ruega a los vecinos evitar la práctica de hacer copias de llaves que no sean la original, porque </w:t>
      </w:r>
      <w:r w:rsidR="00406C5D">
        <w:rPr>
          <w:rFonts w:ascii="Perpetua" w:hAnsi="Perpetua" w:cs="Calibri Light"/>
          <w:sz w:val="30"/>
          <w:szCs w:val="30"/>
        </w:rPr>
        <w:t xml:space="preserve">ello </w:t>
      </w:r>
      <w:r w:rsidRPr="003965A3">
        <w:rPr>
          <w:rFonts w:ascii="Perpetua" w:hAnsi="Perpetua" w:cs="Calibri Light"/>
          <w:sz w:val="30"/>
          <w:szCs w:val="30"/>
        </w:rPr>
        <w:t>daña los bombines y hace que se incurran en averías a corto plazo.</w:t>
      </w:r>
    </w:p>
    <w:p w14:paraId="1B785642" w14:textId="04B19DC1" w:rsidR="003965A3" w:rsidRDefault="003965A3" w:rsidP="00040BAA">
      <w:pPr>
        <w:spacing w:before="3"/>
        <w:jc w:val="both"/>
        <w:rPr>
          <w:rFonts w:ascii="Perpetua" w:hAnsi="Perpetua" w:cs="Calibri Light"/>
          <w:sz w:val="30"/>
          <w:szCs w:val="30"/>
        </w:rPr>
      </w:pPr>
      <w:r>
        <w:rPr>
          <w:rFonts w:ascii="Perpetua" w:hAnsi="Perpetua" w:cs="Calibri Light"/>
          <w:sz w:val="30"/>
          <w:szCs w:val="30"/>
        </w:rPr>
        <w:lastRenderedPageBreak/>
        <w:t xml:space="preserve">La </w:t>
      </w:r>
      <w:r w:rsidR="00B03100">
        <w:rPr>
          <w:rFonts w:ascii="Perpetua" w:hAnsi="Perpetua" w:cs="Calibri Light"/>
          <w:sz w:val="30"/>
          <w:szCs w:val="30"/>
        </w:rPr>
        <w:t>recogida de las llaves se realizará físicamente en el despacho de la administradora, GESTORÍA CASAS MARTÍNEZ, AVENIDA SIMÓN NIETO Nº 18-B, LOCAL (próximo a Clínica Recoletas, justo enfrente de supermercado Gadis); si no pueden recogerlas pueden autorizar a otra persona previo aviso a la administradora, para llevar un orden en la entrega de las mismas.</w:t>
      </w:r>
    </w:p>
    <w:p w14:paraId="41B6182E" w14:textId="266C8939" w:rsidR="003B513E" w:rsidRDefault="003B513E" w:rsidP="003B513E">
      <w:pPr>
        <w:spacing w:before="3"/>
        <w:rPr>
          <w:rFonts w:ascii="Perpetua" w:hAnsi="Perpetua" w:cs="Calibri Light"/>
          <w:b/>
          <w:bCs/>
          <w:sz w:val="30"/>
          <w:szCs w:val="30"/>
        </w:rPr>
      </w:pPr>
      <w:r w:rsidRPr="001D501F">
        <w:rPr>
          <w:rFonts w:ascii="Perpetua" w:hAnsi="Perpetua" w:cs="Calibri Light"/>
          <w:b/>
          <w:bCs/>
          <w:sz w:val="30"/>
          <w:szCs w:val="30"/>
        </w:rPr>
        <w:t>7º. Estudio y aprobación si procede de presupuesto para la reparación de la terraza de los pisos 1º del portal 5, para la subsanación de las humedades que tiene la propiedad de Olvicar S.A. en su local destinado a trasteros.</w:t>
      </w:r>
    </w:p>
    <w:p w14:paraId="5754EC93" w14:textId="2B29718A" w:rsidR="00BD3B85" w:rsidRDefault="00367272" w:rsidP="009E24B8">
      <w:pPr>
        <w:autoSpaceDE w:val="0"/>
        <w:autoSpaceDN w:val="0"/>
        <w:adjustRightInd w:val="0"/>
        <w:spacing w:after="0" w:line="240" w:lineRule="auto"/>
        <w:jc w:val="both"/>
        <w:rPr>
          <w:rFonts w:ascii="Perpetua" w:hAnsi="Perpetua" w:cs="Calibri Light"/>
          <w:sz w:val="30"/>
          <w:szCs w:val="30"/>
        </w:rPr>
      </w:pPr>
      <w:r>
        <w:rPr>
          <w:rFonts w:ascii="Perpetua" w:hAnsi="Perpetua" w:cs="Calibri Light"/>
          <w:sz w:val="30"/>
          <w:szCs w:val="30"/>
        </w:rPr>
        <w:t xml:space="preserve">Los presentes </w:t>
      </w:r>
      <w:r w:rsidR="009E24B8">
        <w:rPr>
          <w:rFonts w:ascii="Perpetua" w:hAnsi="Perpetua" w:cs="Calibri Light"/>
          <w:sz w:val="30"/>
          <w:szCs w:val="30"/>
        </w:rPr>
        <w:t>son informados de</w:t>
      </w:r>
      <w:r>
        <w:rPr>
          <w:rFonts w:ascii="Perpetua" w:hAnsi="Perpetua" w:cs="Calibri Light"/>
          <w:sz w:val="30"/>
          <w:szCs w:val="30"/>
        </w:rPr>
        <w:t xml:space="preserve"> los daños</w:t>
      </w:r>
      <w:r w:rsidR="004E29EB">
        <w:rPr>
          <w:rFonts w:ascii="Perpetua" w:hAnsi="Perpetua" w:cs="Calibri Light"/>
          <w:sz w:val="30"/>
          <w:szCs w:val="30"/>
        </w:rPr>
        <w:t xml:space="preserve"> que</w:t>
      </w:r>
      <w:r w:rsidR="008E4614">
        <w:rPr>
          <w:rFonts w:ascii="Perpetua" w:hAnsi="Perpetua" w:cs="Calibri Light"/>
          <w:sz w:val="30"/>
          <w:szCs w:val="30"/>
        </w:rPr>
        <w:t xml:space="preserve">, </w:t>
      </w:r>
      <w:r w:rsidR="00F41A7A">
        <w:rPr>
          <w:rFonts w:ascii="Perpetua" w:hAnsi="Perpetua" w:cs="Calibri Light"/>
          <w:sz w:val="30"/>
          <w:szCs w:val="30"/>
        </w:rPr>
        <w:t>además de</w:t>
      </w:r>
      <w:r w:rsidR="008E4614">
        <w:rPr>
          <w:rFonts w:ascii="Perpetua" w:hAnsi="Perpetua" w:cs="Calibri Light"/>
          <w:sz w:val="30"/>
          <w:szCs w:val="30"/>
        </w:rPr>
        <w:t xml:space="preserve"> otros propietarios,</w:t>
      </w:r>
      <w:r w:rsidR="004E29EB">
        <w:rPr>
          <w:rFonts w:ascii="Perpetua" w:hAnsi="Perpetua" w:cs="Calibri Light"/>
          <w:sz w:val="30"/>
          <w:szCs w:val="30"/>
        </w:rPr>
        <w:t xml:space="preserve"> sufre Olvicar S.L.</w:t>
      </w:r>
    </w:p>
    <w:p w14:paraId="3B840FB5" w14:textId="2183A3E3" w:rsidR="00260F20" w:rsidRDefault="00BD3B85" w:rsidP="009E24B8">
      <w:pPr>
        <w:autoSpaceDE w:val="0"/>
        <w:autoSpaceDN w:val="0"/>
        <w:adjustRightInd w:val="0"/>
        <w:spacing w:after="0" w:line="240" w:lineRule="auto"/>
        <w:jc w:val="both"/>
        <w:rPr>
          <w:rFonts w:ascii="Perpetua" w:hAnsi="Perpetua" w:cs="Calibri Light"/>
          <w:sz w:val="30"/>
          <w:szCs w:val="30"/>
        </w:rPr>
      </w:pPr>
      <w:r>
        <w:rPr>
          <w:rFonts w:ascii="Perpetua" w:hAnsi="Perpetua" w:cs="Calibri Light"/>
          <w:sz w:val="30"/>
          <w:szCs w:val="30"/>
        </w:rPr>
        <w:t>Exponen</w:t>
      </w:r>
      <w:r w:rsidR="00367272">
        <w:rPr>
          <w:rFonts w:ascii="Perpetua" w:hAnsi="Perpetua" w:cs="Calibri Light"/>
          <w:sz w:val="30"/>
          <w:szCs w:val="30"/>
        </w:rPr>
        <w:t xml:space="preserve"> </w:t>
      </w:r>
      <w:r w:rsidR="004E29EB">
        <w:rPr>
          <w:rFonts w:ascii="Perpetua" w:hAnsi="Perpetua" w:cs="Calibri Light"/>
          <w:sz w:val="30"/>
          <w:szCs w:val="30"/>
        </w:rPr>
        <w:t xml:space="preserve">los asistentes </w:t>
      </w:r>
      <w:r w:rsidR="009E24B8">
        <w:rPr>
          <w:rFonts w:ascii="Perpetua" w:hAnsi="Perpetua" w:cs="Calibri Light"/>
          <w:sz w:val="30"/>
          <w:szCs w:val="30"/>
        </w:rPr>
        <w:t>que</w:t>
      </w:r>
      <w:r w:rsidR="004E29EB">
        <w:rPr>
          <w:rFonts w:ascii="Perpetua" w:hAnsi="Perpetua" w:cs="Calibri Light"/>
          <w:sz w:val="30"/>
          <w:szCs w:val="30"/>
        </w:rPr>
        <w:t>,</w:t>
      </w:r>
      <w:r w:rsidR="009E24B8">
        <w:rPr>
          <w:rFonts w:ascii="Perpetua" w:hAnsi="Perpetua" w:cs="Calibri Light"/>
          <w:sz w:val="30"/>
          <w:szCs w:val="30"/>
        </w:rPr>
        <w:t xml:space="preserve"> llegados a este punto y con las derramas y gastos extraordinarios aprobados en esta Junta, los vecinos </w:t>
      </w:r>
      <w:r w:rsidR="008E4614">
        <w:rPr>
          <w:rFonts w:ascii="Perpetua" w:hAnsi="Perpetua" w:cs="Calibri Light"/>
          <w:sz w:val="30"/>
          <w:szCs w:val="30"/>
        </w:rPr>
        <w:t>comentan la posibilidad de</w:t>
      </w:r>
      <w:r w:rsidR="009E24B8">
        <w:rPr>
          <w:rFonts w:ascii="Perpetua" w:hAnsi="Perpetua" w:cs="Calibri Light"/>
          <w:sz w:val="30"/>
          <w:szCs w:val="30"/>
        </w:rPr>
        <w:t xml:space="preserve"> </w:t>
      </w:r>
      <w:r w:rsidR="000A2BA4">
        <w:rPr>
          <w:rFonts w:ascii="Perpetua" w:hAnsi="Perpetua" w:cs="Calibri Light"/>
          <w:sz w:val="30"/>
          <w:szCs w:val="30"/>
        </w:rPr>
        <w:t xml:space="preserve">disponer de </w:t>
      </w:r>
      <w:r w:rsidR="009E24B8">
        <w:rPr>
          <w:rFonts w:ascii="Perpetua" w:hAnsi="Perpetua" w:cs="Calibri Light"/>
          <w:sz w:val="30"/>
          <w:szCs w:val="30"/>
        </w:rPr>
        <w:t>un alivio</w:t>
      </w:r>
      <w:r w:rsidR="000A2BA4">
        <w:rPr>
          <w:rFonts w:ascii="Perpetua" w:hAnsi="Perpetua" w:cs="Calibri Light"/>
          <w:sz w:val="30"/>
          <w:szCs w:val="30"/>
        </w:rPr>
        <w:t xml:space="preserve"> económico temporal</w:t>
      </w:r>
      <w:r w:rsidR="009E24B8">
        <w:rPr>
          <w:rFonts w:ascii="Perpetua" w:hAnsi="Perpetua" w:cs="Calibri Light"/>
          <w:sz w:val="30"/>
          <w:szCs w:val="30"/>
        </w:rPr>
        <w:t xml:space="preserve"> y no afrontar más derramas </w:t>
      </w:r>
      <w:r w:rsidR="00DE127E">
        <w:rPr>
          <w:rFonts w:ascii="Perpetua" w:hAnsi="Perpetua" w:cs="Calibri Light"/>
          <w:sz w:val="30"/>
          <w:szCs w:val="30"/>
        </w:rPr>
        <w:t>por el momento</w:t>
      </w:r>
      <w:r w:rsidR="000A2BA4">
        <w:rPr>
          <w:rFonts w:ascii="Perpetua" w:hAnsi="Perpetua" w:cs="Calibri Light"/>
          <w:sz w:val="30"/>
          <w:szCs w:val="30"/>
        </w:rPr>
        <w:t>.</w:t>
      </w:r>
      <w:r w:rsidR="009E24B8">
        <w:rPr>
          <w:rFonts w:ascii="Perpetua" w:hAnsi="Perpetua" w:cs="Calibri Light"/>
          <w:sz w:val="30"/>
          <w:szCs w:val="30"/>
        </w:rPr>
        <w:t xml:space="preserve"> </w:t>
      </w:r>
    </w:p>
    <w:p w14:paraId="7C750EE3" w14:textId="58E35C73" w:rsidR="004E29EB" w:rsidRDefault="00260F20" w:rsidP="009E24B8">
      <w:pPr>
        <w:autoSpaceDE w:val="0"/>
        <w:autoSpaceDN w:val="0"/>
        <w:adjustRightInd w:val="0"/>
        <w:spacing w:after="0" w:line="240" w:lineRule="auto"/>
        <w:jc w:val="both"/>
        <w:rPr>
          <w:rFonts w:ascii="Perpetua" w:hAnsi="Perpetua" w:cs="Calibri Light"/>
          <w:sz w:val="30"/>
          <w:szCs w:val="30"/>
        </w:rPr>
      </w:pPr>
      <w:r>
        <w:rPr>
          <w:rFonts w:ascii="Perpetua" w:hAnsi="Perpetua" w:cs="Calibri Light"/>
          <w:sz w:val="30"/>
          <w:szCs w:val="30"/>
        </w:rPr>
        <w:t>En la Junta se recuerda que e</w:t>
      </w:r>
      <w:r w:rsidR="009E24B8">
        <w:rPr>
          <w:rFonts w:ascii="Perpetua" w:hAnsi="Perpetua" w:cs="Calibri Light"/>
          <w:sz w:val="30"/>
          <w:szCs w:val="30"/>
        </w:rPr>
        <w:t>n</w:t>
      </w:r>
      <w:r w:rsidR="001C5B94">
        <w:rPr>
          <w:rFonts w:ascii="Perpetua" w:hAnsi="Perpetua" w:cs="Calibri Light"/>
          <w:sz w:val="30"/>
          <w:szCs w:val="30"/>
        </w:rPr>
        <w:t xml:space="preserve"> el año</w:t>
      </w:r>
      <w:r w:rsidR="009E24B8">
        <w:rPr>
          <w:rFonts w:ascii="Perpetua" w:hAnsi="Perpetua" w:cs="Calibri Light"/>
          <w:sz w:val="30"/>
          <w:szCs w:val="30"/>
        </w:rPr>
        <w:t xml:space="preserve"> 2019 la actual administradora realizó la reclamación contra el seguro decenal </w:t>
      </w:r>
      <w:r w:rsidR="004E29EB" w:rsidRPr="004E29EB">
        <w:rPr>
          <w:rFonts w:ascii="Perpetua" w:hAnsi="Perpetua" w:cs="Calibri Light"/>
          <w:sz w:val="30"/>
          <w:szCs w:val="30"/>
        </w:rPr>
        <w:t>MUSAAT</w:t>
      </w:r>
      <w:r w:rsidR="00FD21EF">
        <w:rPr>
          <w:rFonts w:ascii="Perpetua" w:hAnsi="Perpetua" w:cs="Calibri Light"/>
          <w:sz w:val="30"/>
          <w:szCs w:val="30"/>
        </w:rPr>
        <w:t xml:space="preserve"> </w:t>
      </w:r>
      <w:r w:rsidR="004E29EB" w:rsidRPr="004E29EB">
        <w:rPr>
          <w:rFonts w:ascii="Perpetua" w:hAnsi="Perpetua" w:cs="Calibri Light"/>
          <w:sz w:val="30"/>
          <w:szCs w:val="30"/>
        </w:rPr>
        <w:t xml:space="preserve">Mutua de Seguros a Prima Fija </w:t>
      </w:r>
      <w:r w:rsidR="004E29EB">
        <w:rPr>
          <w:rFonts w:ascii="Perpetua" w:hAnsi="Perpetua" w:cs="Calibri Light"/>
          <w:sz w:val="30"/>
          <w:szCs w:val="30"/>
        </w:rPr>
        <w:t>contratado por la</w:t>
      </w:r>
      <w:r w:rsidR="009E24B8">
        <w:rPr>
          <w:rFonts w:ascii="Perpetua" w:hAnsi="Perpetua" w:cs="Calibri Light"/>
          <w:sz w:val="30"/>
          <w:szCs w:val="30"/>
        </w:rPr>
        <w:t xml:space="preserve"> empresa constructora OLVICAR S.L.</w:t>
      </w:r>
      <w:r w:rsidR="00C40880">
        <w:rPr>
          <w:rFonts w:ascii="Perpetua" w:hAnsi="Perpetua" w:cs="Calibri Light"/>
          <w:sz w:val="30"/>
          <w:szCs w:val="30"/>
        </w:rPr>
        <w:t>,</w:t>
      </w:r>
      <w:r w:rsidR="009E24B8">
        <w:rPr>
          <w:rFonts w:ascii="Perpetua" w:hAnsi="Perpetua" w:cs="Calibri Light"/>
          <w:sz w:val="30"/>
          <w:szCs w:val="30"/>
        </w:rPr>
        <w:t xml:space="preserve"> </w:t>
      </w:r>
      <w:r w:rsidR="00C40880">
        <w:rPr>
          <w:rFonts w:ascii="Perpetua" w:hAnsi="Perpetua" w:cs="Calibri Light"/>
          <w:sz w:val="30"/>
          <w:szCs w:val="30"/>
        </w:rPr>
        <w:t>la cual</w:t>
      </w:r>
      <w:r w:rsidR="004E29EB">
        <w:rPr>
          <w:rFonts w:ascii="Perpetua" w:hAnsi="Perpetua" w:cs="Calibri Light"/>
          <w:sz w:val="30"/>
          <w:szCs w:val="30"/>
        </w:rPr>
        <w:t xml:space="preserve"> </w:t>
      </w:r>
      <w:r w:rsidR="009E24B8">
        <w:rPr>
          <w:rFonts w:ascii="Perpetua" w:hAnsi="Perpetua" w:cs="Calibri Light"/>
          <w:sz w:val="30"/>
          <w:szCs w:val="30"/>
        </w:rPr>
        <w:t xml:space="preserve">ahora también </w:t>
      </w:r>
      <w:r w:rsidR="00C40880">
        <w:rPr>
          <w:rFonts w:ascii="Perpetua" w:hAnsi="Perpetua" w:cs="Calibri Light"/>
          <w:sz w:val="30"/>
          <w:szCs w:val="30"/>
        </w:rPr>
        <w:t xml:space="preserve">es </w:t>
      </w:r>
      <w:r w:rsidR="009E24B8">
        <w:rPr>
          <w:rFonts w:ascii="Perpetua" w:hAnsi="Perpetua" w:cs="Calibri Light"/>
          <w:sz w:val="30"/>
          <w:szCs w:val="30"/>
        </w:rPr>
        <w:t>reclamante de esta obra de reparación</w:t>
      </w:r>
      <w:r w:rsidR="00C40880">
        <w:rPr>
          <w:rFonts w:ascii="Perpetua" w:hAnsi="Perpetua" w:cs="Calibri Light"/>
          <w:sz w:val="30"/>
          <w:szCs w:val="30"/>
        </w:rPr>
        <w:t>. D</w:t>
      </w:r>
      <w:r w:rsidR="009E24B8">
        <w:rPr>
          <w:rFonts w:ascii="Perpetua" w:hAnsi="Perpetua" w:cs="Calibri Light"/>
          <w:sz w:val="30"/>
          <w:szCs w:val="30"/>
        </w:rPr>
        <w:t>icha reclamación fue reh</w:t>
      </w:r>
      <w:r w:rsidR="00C371DC">
        <w:rPr>
          <w:rFonts w:ascii="Perpetua" w:hAnsi="Perpetua" w:cs="Calibri Light"/>
          <w:sz w:val="30"/>
          <w:szCs w:val="30"/>
        </w:rPr>
        <w:t>u</w:t>
      </w:r>
      <w:r w:rsidR="009E24B8">
        <w:rPr>
          <w:rFonts w:ascii="Perpetua" w:hAnsi="Perpetua" w:cs="Calibri Light"/>
          <w:sz w:val="30"/>
          <w:szCs w:val="30"/>
        </w:rPr>
        <w:t xml:space="preserve">sada por la aseguradora </w:t>
      </w:r>
      <w:r w:rsidR="00C371DC" w:rsidRPr="00C371DC">
        <w:rPr>
          <w:rFonts w:ascii="Perpetua" w:hAnsi="Perpetua" w:cs="Calibri Light"/>
          <w:sz w:val="30"/>
          <w:szCs w:val="30"/>
        </w:rPr>
        <w:t>MUSAAT Mutua de Seguros a Prima Fija</w:t>
      </w:r>
      <w:r w:rsidR="009E24B8">
        <w:rPr>
          <w:rFonts w:ascii="Perpetua" w:hAnsi="Perpetua" w:cs="Calibri Light"/>
          <w:sz w:val="30"/>
          <w:szCs w:val="30"/>
        </w:rPr>
        <w:t xml:space="preserve"> el 25/04/2019</w:t>
      </w:r>
      <w:r w:rsidR="00C40880">
        <w:rPr>
          <w:rFonts w:ascii="Perpetua" w:hAnsi="Perpetua" w:cs="Calibri Light"/>
          <w:sz w:val="30"/>
          <w:szCs w:val="30"/>
        </w:rPr>
        <w:t xml:space="preserve"> en los siguientes términos:</w:t>
      </w:r>
    </w:p>
    <w:p w14:paraId="0803070C" w14:textId="77777777" w:rsidR="004E29EB" w:rsidRDefault="004E29EB" w:rsidP="009E24B8">
      <w:pPr>
        <w:autoSpaceDE w:val="0"/>
        <w:autoSpaceDN w:val="0"/>
        <w:adjustRightInd w:val="0"/>
        <w:spacing w:after="0" w:line="240" w:lineRule="auto"/>
        <w:jc w:val="both"/>
        <w:rPr>
          <w:rFonts w:ascii="Perpetua" w:hAnsi="Perpetua" w:cs="Calibri Light"/>
          <w:sz w:val="30"/>
          <w:szCs w:val="30"/>
        </w:rPr>
      </w:pPr>
    </w:p>
    <w:p w14:paraId="2CD90C53" w14:textId="34726B81" w:rsidR="003427D1" w:rsidRDefault="009E24B8" w:rsidP="009E24B8">
      <w:pPr>
        <w:autoSpaceDE w:val="0"/>
        <w:autoSpaceDN w:val="0"/>
        <w:adjustRightInd w:val="0"/>
        <w:spacing w:after="0" w:line="240" w:lineRule="auto"/>
        <w:jc w:val="both"/>
        <w:rPr>
          <w:rFonts w:cstheme="minorHAnsi"/>
          <w:i/>
          <w:iCs/>
          <w:sz w:val="26"/>
          <w:szCs w:val="26"/>
          <w:u w:val="single"/>
        </w:rPr>
      </w:pPr>
      <w:r w:rsidRPr="009E24B8">
        <w:rPr>
          <w:rFonts w:cstheme="minorHAnsi"/>
          <w:i/>
          <w:iCs/>
          <w:sz w:val="26"/>
          <w:szCs w:val="26"/>
        </w:rPr>
        <w:t xml:space="preserve">“(…)Nos encontramos ante daños tales como humedades por filtración en los trasteros y plazas de garaje localizados en las plantas sótano del edificio, olores entre cocinas o deficiente pendiente en pavimento de una terraza que dificulta la evacuación de las aguas, o fisuras </w:t>
      </w:r>
      <w:r w:rsidRPr="009E24B8">
        <w:rPr>
          <w:rFonts w:cstheme="minorHAnsi"/>
          <w:i/>
          <w:iCs/>
          <w:sz w:val="26"/>
          <w:szCs w:val="26"/>
          <w:u w:val="single"/>
        </w:rPr>
        <w:t>que tienen su origen en la falta de atención en la ejecución de remates y terminaciones.(…)”</w:t>
      </w:r>
      <w:r>
        <w:rPr>
          <w:rFonts w:cstheme="minorHAnsi"/>
          <w:i/>
          <w:iCs/>
          <w:sz w:val="26"/>
          <w:szCs w:val="26"/>
          <w:u w:val="single"/>
        </w:rPr>
        <w:t>.</w:t>
      </w:r>
    </w:p>
    <w:p w14:paraId="2559DFE9" w14:textId="03EFA578" w:rsidR="009E24B8" w:rsidRDefault="009E24B8" w:rsidP="009E24B8">
      <w:pPr>
        <w:autoSpaceDE w:val="0"/>
        <w:autoSpaceDN w:val="0"/>
        <w:adjustRightInd w:val="0"/>
        <w:spacing w:after="0" w:line="240" w:lineRule="auto"/>
        <w:jc w:val="both"/>
        <w:rPr>
          <w:rFonts w:cstheme="minorHAnsi"/>
          <w:i/>
          <w:iCs/>
          <w:sz w:val="26"/>
          <w:szCs w:val="26"/>
          <w:u w:val="single"/>
        </w:rPr>
      </w:pPr>
    </w:p>
    <w:p w14:paraId="011FFB7B" w14:textId="208D58A8" w:rsidR="005C6A25" w:rsidRDefault="009E24B8" w:rsidP="009E24B8">
      <w:pPr>
        <w:autoSpaceDE w:val="0"/>
        <w:autoSpaceDN w:val="0"/>
        <w:adjustRightInd w:val="0"/>
        <w:spacing w:after="0" w:line="240" w:lineRule="auto"/>
        <w:jc w:val="both"/>
        <w:rPr>
          <w:rFonts w:ascii="Perpetua" w:hAnsi="Perpetua" w:cstheme="minorHAnsi"/>
          <w:sz w:val="30"/>
          <w:szCs w:val="30"/>
        </w:rPr>
      </w:pPr>
      <w:r w:rsidRPr="009E24B8">
        <w:rPr>
          <w:rFonts w:ascii="Perpetua" w:hAnsi="Perpetua" w:cstheme="minorHAnsi"/>
          <w:sz w:val="30"/>
          <w:szCs w:val="30"/>
        </w:rPr>
        <w:t xml:space="preserve">Explican los asistentes que la </w:t>
      </w:r>
      <w:r w:rsidR="000C794D">
        <w:rPr>
          <w:rFonts w:ascii="Perpetua" w:hAnsi="Perpetua" w:cstheme="minorHAnsi"/>
          <w:sz w:val="30"/>
          <w:szCs w:val="30"/>
        </w:rPr>
        <w:t>ejecución</w:t>
      </w:r>
      <w:r w:rsidR="00C371DC">
        <w:rPr>
          <w:rFonts w:ascii="Perpetua" w:hAnsi="Perpetua" w:cstheme="minorHAnsi"/>
          <w:sz w:val="30"/>
          <w:szCs w:val="30"/>
        </w:rPr>
        <w:t xml:space="preserve"> del edificio</w:t>
      </w:r>
      <w:r w:rsidRPr="009E24B8">
        <w:rPr>
          <w:rFonts w:ascii="Perpetua" w:hAnsi="Perpetua" w:cstheme="minorHAnsi"/>
          <w:sz w:val="30"/>
          <w:szCs w:val="30"/>
        </w:rPr>
        <w:t xml:space="preserve"> </w:t>
      </w:r>
      <w:r w:rsidR="00AE69C6">
        <w:rPr>
          <w:rFonts w:ascii="Perpetua" w:hAnsi="Perpetua" w:cstheme="minorHAnsi"/>
          <w:sz w:val="30"/>
          <w:szCs w:val="30"/>
        </w:rPr>
        <w:t xml:space="preserve">por parte de Olvicar S.L. </w:t>
      </w:r>
      <w:r w:rsidRPr="009E24B8">
        <w:rPr>
          <w:rFonts w:ascii="Perpetua" w:hAnsi="Perpetua" w:cstheme="minorHAnsi"/>
          <w:sz w:val="30"/>
          <w:szCs w:val="30"/>
        </w:rPr>
        <w:t xml:space="preserve">no fue </w:t>
      </w:r>
      <w:r w:rsidR="000C794D">
        <w:rPr>
          <w:rFonts w:ascii="Perpetua" w:hAnsi="Perpetua" w:cstheme="minorHAnsi"/>
          <w:sz w:val="30"/>
          <w:szCs w:val="30"/>
        </w:rPr>
        <w:t>correctamente rematada</w:t>
      </w:r>
      <w:r w:rsidR="00C371DC">
        <w:rPr>
          <w:rFonts w:ascii="Perpetua" w:hAnsi="Perpetua" w:cstheme="minorHAnsi"/>
          <w:sz w:val="30"/>
          <w:szCs w:val="30"/>
        </w:rPr>
        <w:t xml:space="preserve"> y </w:t>
      </w:r>
      <w:r w:rsidR="00AE69C6">
        <w:rPr>
          <w:rFonts w:ascii="Perpetua" w:hAnsi="Perpetua" w:cstheme="minorHAnsi"/>
          <w:sz w:val="30"/>
          <w:szCs w:val="30"/>
        </w:rPr>
        <w:t>ello les</w:t>
      </w:r>
      <w:r w:rsidR="00C371DC">
        <w:rPr>
          <w:rFonts w:ascii="Perpetua" w:hAnsi="Perpetua" w:cstheme="minorHAnsi"/>
          <w:sz w:val="30"/>
          <w:szCs w:val="30"/>
        </w:rPr>
        <w:t xml:space="preserve"> ha </w:t>
      </w:r>
      <w:r w:rsidR="00AE69C6">
        <w:rPr>
          <w:rFonts w:ascii="Perpetua" w:hAnsi="Perpetua" w:cstheme="minorHAnsi"/>
          <w:sz w:val="30"/>
          <w:szCs w:val="30"/>
        </w:rPr>
        <w:t xml:space="preserve">ido </w:t>
      </w:r>
      <w:r w:rsidR="00C371DC">
        <w:rPr>
          <w:rFonts w:ascii="Perpetua" w:hAnsi="Perpetua" w:cstheme="minorHAnsi"/>
          <w:sz w:val="30"/>
          <w:szCs w:val="30"/>
        </w:rPr>
        <w:t>provoca</w:t>
      </w:r>
      <w:r w:rsidR="00AE69C6">
        <w:rPr>
          <w:rFonts w:ascii="Perpetua" w:hAnsi="Perpetua" w:cstheme="minorHAnsi"/>
          <w:sz w:val="30"/>
          <w:szCs w:val="30"/>
        </w:rPr>
        <w:t>n</w:t>
      </w:r>
      <w:r w:rsidR="00C371DC">
        <w:rPr>
          <w:rFonts w:ascii="Perpetua" w:hAnsi="Perpetua" w:cstheme="minorHAnsi"/>
          <w:sz w:val="30"/>
          <w:szCs w:val="30"/>
        </w:rPr>
        <w:t xml:space="preserve">do averías </w:t>
      </w:r>
      <w:r w:rsidR="009D49F2">
        <w:rPr>
          <w:rFonts w:ascii="Perpetua" w:hAnsi="Perpetua" w:cstheme="minorHAnsi"/>
          <w:sz w:val="30"/>
          <w:szCs w:val="30"/>
        </w:rPr>
        <w:t>a lo largo de</w:t>
      </w:r>
      <w:r w:rsidR="000C794D">
        <w:rPr>
          <w:rFonts w:ascii="Perpetua" w:hAnsi="Perpetua" w:cstheme="minorHAnsi"/>
          <w:sz w:val="30"/>
          <w:szCs w:val="30"/>
        </w:rPr>
        <w:t xml:space="preserve"> los años</w:t>
      </w:r>
      <w:r w:rsidR="005C6A25">
        <w:rPr>
          <w:rFonts w:ascii="Perpetua" w:hAnsi="Perpetua" w:cstheme="minorHAnsi"/>
          <w:sz w:val="30"/>
          <w:szCs w:val="30"/>
        </w:rPr>
        <w:t xml:space="preserve"> que </w:t>
      </w:r>
      <w:r w:rsidR="00260F20">
        <w:rPr>
          <w:rFonts w:ascii="Perpetua" w:hAnsi="Perpetua" w:cstheme="minorHAnsi"/>
          <w:sz w:val="30"/>
          <w:szCs w:val="30"/>
        </w:rPr>
        <w:t>han tenido, y tienen,</w:t>
      </w:r>
      <w:r w:rsidR="00C371DC">
        <w:rPr>
          <w:rFonts w:ascii="Perpetua" w:hAnsi="Perpetua" w:cstheme="minorHAnsi"/>
          <w:sz w:val="30"/>
          <w:szCs w:val="30"/>
        </w:rPr>
        <w:t xml:space="preserve"> que sufragar</w:t>
      </w:r>
      <w:r w:rsidR="00260F20">
        <w:rPr>
          <w:rFonts w:ascii="Perpetua" w:hAnsi="Perpetua" w:cstheme="minorHAnsi"/>
          <w:sz w:val="30"/>
          <w:szCs w:val="30"/>
        </w:rPr>
        <w:t>.</w:t>
      </w:r>
      <w:r w:rsidR="00C371DC">
        <w:rPr>
          <w:rFonts w:ascii="Perpetua" w:hAnsi="Perpetua" w:cstheme="minorHAnsi"/>
          <w:sz w:val="30"/>
          <w:szCs w:val="30"/>
        </w:rPr>
        <w:t xml:space="preserve"> </w:t>
      </w:r>
    </w:p>
    <w:p w14:paraId="1BABAC6F" w14:textId="698EF7FA" w:rsidR="009E24B8" w:rsidRDefault="00260F20" w:rsidP="009E24B8">
      <w:pPr>
        <w:autoSpaceDE w:val="0"/>
        <w:autoSpaceDN w:val="0"/>
        <w:adjustRightInd w:val="0"/>
        <w:spacing w:after="0" w:line="240" w:lineRule="auto"/>
        <w:jc w:val="both"/>
        <w:rPr>
          <w:rFonts w:ascii="Perpetua" w:hAnsi="Perpetua" w:cstheme="minorHAnsi"/>
          <w:sz w:val="30"/>
          <w:szCs w:val="30"/>
        </w:rPr>
      </w:pPr>
      <w:r>
        <w:rPr>
          <w:rFonts w:ascii="Perpetua" w:hAnsi="Perpetua" w:cstheme="minorHAnsi"/>
          <w:sz w:val="30"/>
          <w:szCs w:val="30"/>
        </w:rPr>
        <w:t>L</w:t>
      </w:r>
      <w:r w:rsidR="00AE69C6">
        <w:rPr>
          <w:rFonts w:ascii="Perpetua" w:hAnsi="Perpetua" w:cstheme="minorHAnsi"/>
          <w:sz w:val="30"/>
          <w:szCs w:val="30"/>
        </w:rPr>
        <w:t>a citada</w:t>
      </w:r>
      <w:r w:rsidR="00C371DC">
        <w:rPr>
          <w:rFonts w:ascii="Perpetua" w:hAnsi="Perpetua" w:cstheme="minorHAnsi"/>
          <w:sz w:val="30"/>
          <w:szCs w:val="30"/>
        </w:rPr>
        <w:t xml:space="preserve"> falta de atención en la ejecución de remates y terminaciones que dictaminó </w:t>
      </w:r>
      <w:r w:rsidR="004E29EB" w:rsidRPr="00AE69C6">
        <w:rPr>
          <w:rFonts w:ascii="Perpetua" w:hAnsi="Perpetua" w:cstheme="minorHAnsi"/>
          <w:sz w:val="30"/>
          <w:szCs w:val="30"/>
        </w:rPr>
        <w:t>MUSAAT Mutua de Seguros a Prima Fija</w:t>
      </w:r>
      <w:r w:rsidR="009E24B8" w:rsidRPr="009E24B8">
        <w:rPr>
          <w:rFonts w:ascii="Perpetua" w:hAnsi="Perpetua" w:cstheme="minorHAnsi"/>
          <w:sz w:val="30"/>
          <w:szCs w:val="30"/>
        </w:rPr>
        <w:t xml:space="preserve"> </w:t>
      </w:r>
      <w:r w:rsidR="00AE69C6">
        <w:rPr>
          <w:rFonts w:ascii="Perpetua" w:hAnsi="Perpetua" w:cstheme="minorHAnsi"/>
          <w:sz w:val="30"/>
          <w:szCs w:val="30"/>
        </w:rPr>
        <w:t xml:space="preserve">es sufrida a fecha de hoy por </w:t>
      </w:r>
      <w:r w:rsidR="009E24B8" w:rsidRPr="009E24B8">
        <w:rPr>
          <w:rFonts w:ascii="Perpetua" w:hAnsi="Perpetua" w:cstheme="minorHAnsi"/>
          <w:sz w:val="30"/>
          <w:szCs w:val="30"/>
        </w:rPr>
        <w:t>el propio constructor OLVICAR S.L. poseedor de propiedades en la finca</w:t>
      </w:r>
      <w:r w:rsidR="00AE69C6">
        <w:rPr>
          <w:rFonts w:ascii="Perpetua" w:hAnsi="Perpetua" w:cstheme="minorHAnsi"/>
          <w:sz w:val="30"/>
          <w:szCs w:val="30"/>
        </w:rPr>
        <w:t>.</w:t>
      </w:r>
    </w:p>
    <w:p w14:paraId="2CCC0E95" w14:textId="4D5F957C" w:rsidR="005C6A25" w:rsidRDefault="005C6A25" w:rsidP="009E24B8">
      <w:pPr>
        <w:autoSpaceDE w:val="0"/>
        <w:autoSpaceDN w:val="0"/>
        <w:adjustRightInd w:val="0"/>
        <w:spacing w:after="0" w:line="240" w:lineRule="auto"/>
        <w:jc w:val="both"/>
        <w:rPr>
          <w:rFonts w:ascii="Perpetua" w:hAnsi="Perpetua" w:cstheme="minorHAnsi"/>
          <w:sz w:val="30"/>
          <w:szCs w:val="30"/>
        </w:rPr>
      </w:pPr>
      <w:r>
        <w:rPr>
          <w:rFonts w:ascii="Perpetua" w:hAnsi="Perpetua" w:cstheme="minorHAnsi"/>
          <w:sz w:val="30"/>
          <w:szCs w:val="30"/>
        </w:rPr>
        <w:t>Son varios los propietarios</w:t>
      </w:r>
      <w:r w:rsidR="001C5B94">
        <w:rPr>
          <w:rFonts w:ascii="Perpetua" w:hAnsi="Perpetua" w:cstheme="minorHAnsi"/>
          <w:sz w:val="30"/>
          <w:szCs w:val="30"/>
        </w:rPr>
        <w:t xml:space="preserve"> asistentes a la Junta</w:t>
      </w:r>
      <w:r>
        <w:rPr>
          <w:rFonts w:ascii="Perpetua" w:hAnsi="Perpetua" w:cstheme="minorHAnsi"/>
          <w:sz w:val="30"/>
          <w:szCs w:val="30"/>
        </w:rPr>
        <w:t xml:space="preserve"> que comentan que sus propiedades (trasteros y plazas de garajes) </w:t>
      </w:r>
      <w:r>
        <w:rPr>
          <w:rFonts w:ascii="Perpetua" w:hAnsi="Perpetua" w:cstheme="minorHAnsi"/>
          <w:sz w:val="30"/>
          <w:szCs w:val="30"/>
        </w:rPr>
        <w:t>tienen imposibilitado su uso</w:t>
      </w:r>
      <w:r>
        <w:rPr>
          <w:rFonts w:ascii="Perpetua" w:hAnsi="Perpetua" w:cstheme="minorHAnsi"/>
          <w:sz w:val="30"/>
          <w:szCs w:val="30"/>
        </w:rPr>
        <w:t xml:space="preserve"> debido a los daño</w:t>
      </w:r>
      <w:r>
        <w:rPr>
          <w:rFonts w:ascii="Perpetua" w:hAnsi="Perpetua" w:cstheme="minorHAnsi"/>
          <w:sz w:val="30"/>
          <w:szCs w:val="30"/>
        </w:rPr>
        <w:t>s</w:t>
      </w:r>
      <w:r>
        <w:rPr>
          <w:rFonts w:ascii="Perpetua" w:hAnsi="Perpetua" w:cstheme="minorHAnsi"/>
          <w:sz w:val="30"/>
          <w:szCs w:val="30"/>
        </w:rPr>
        <w:t>.</w:t>
      </w:r>
    </w:p>
    <w:p w14:paraId="0EADE782" w14:textId="77777777" w:rsidR="00685F9D" w:rsidRPr="009E24B8" w:rsidRDefault="00685F9D" w:rsidP="001D501F">
      <w:pPr>
        <w:spacing w:before="3"/>
        <w:rPr>
          <w:rFonts w:cstheme="minorHAnsi"/>
          <w:b/>
          <w:bCs/>
          <w:i/>
          <w:iCs/>
          <w:sz w:val="26"/>
          <w:szCs w:val="26"/>
        </w:rPr>
      </w:pPr>
    </w:p>
    <w:p w14:paraId="4ED3F529" w14:textId="77777777" w:rsidR="003B513E" w:rsidRPr="001D501F" w:rsidRDefault="003B513E" w:rsidP="003B513E">
      <w:pPr>
        <w:spacing w:before="3"/>
        <w:rPr>
          <w:rFonts w:ascii="Perpetua" w:hAnsi="Perpetua" w:cs="Calibri Light"/>
          <w:b/>
          <w:bCs/>
          <w:sz w:val="30"/>
          <w:szCs w:val="30"/>
        </w:rPr>
      </w:pPr>
      <w:r w:rsidRPr="001D501F">
        <w:rPr>
          <w:rFonts w:ascii="Perpetua" w:hAnsi="Perpetua" w:cs="Calibri Light"/>
          <w:b/>
          <w:bCs/>
          <w:sz w:val="30"/>
          <w:szCs w:val="30"/>
        </w:rPr>
        <w:t>8º. Ruegos y preguntas.</w:t>
      </w:r>
    </w:p>
    <w:p w14:paraId="0A8A73CB" w14:textId="4C3D6AF1" w:rsidR="00D565AC" w:rsidRPr="00685F9D" w:rsidRDefault="000C6E76" w:rsidP="002D316A">
      <w:pPr>
        <w:pStyle w:val="Sinespaciado"/>
        <w:numPr>
          <w:ilvl w:val="0"/>
          <w:numId w:val="24"/>
        </w:numPr>
        <w:rPr>
          <w:rFonts w:ascii="Perpetua" w:eastAsia="Arial" w:hAnsi="Perpetua" w:cs="Calibri Light"/>
          <w:sz w:val="30"/>
          <w:szCs w:val="30"/>
          <w:lang w:val="en-US"/>
        </w:rPr>
      </w:pPr>
      <w:r w:rsidRPr="00685F9D">
        <w:rPr>
          <w:rFonts w:ascii="Perpetua" w:eastAsia="Arial" w:hAnsi="Perpetua" w:cs="Calibri Light"/>
          <w:sz w:val="30"/>
          <w:szCs w:val="30"/>
          <w:lang w:val="en-US"/>
        </w:rPr>
        <w:t>El propietario de la plaza de garaje nº 31 D.</w:t>
      </w:r>
      <w:r w:rsidR="00685F9D" w:rsidRPr="00685F9D">
        <w:rPr>
          <w:rFonts w:ascii="Perpetua" w:eastAsia="Arial" w:hAnsi="Perpetua" w:cs="Calibri Light"/>
          <w:sz w:val="30"/>
          <w:szCs w:val="30"/>
          <w:lang w:val="en-US"/>
        </w:rPr>
        <w:t xml:space="preserve"> </w:t>
      </w:r>
      <w:r w:rsidRPr="00685F9D">
        <w:rPr>
          <w:rFonts w:ascii="Perpetua" w:eastAsia="Arial" w:hAnsi="Perpetua" w:cs="Calibri Light"/>
          <w:sz w:val="30"/>
          <w:szCs w:val="30"/>
          <w:lang w:val="en-US"/>
        </w:rPr>
        <w:t>Jesús Quirce Pastor</w:t>
      </w:r>
      <w:r w:rsidR="00807557">
        <w:rPr>
          <w:rFonts w:ascii="Perpetua" w:eastAsia="Arial" w:hAnsi="Perpetua" w:cs="Calibri Light"/>
          <w:sz w:val="30"/>
          <w:szCs w:val="30"/>
          <w:lang w:val="en-US"/>
        </w:rPr>
        <w:t xml:space="preserve"> informa que</w:t>
      </w:r>
      <w:r w:rsidRPr="00685F9D">
        <w:rPr>
          <w:rFonts w:ascii="Perpetua" w:eastAsia="Arial" w:hAnsi="Perpetua" w:cs="Calibri Light"/>
          <w:sz w:val="30"/>
          <w:szCs w:val="30"/>
          <w:lang w:val="en-US"/>
        </w:rPr>
        <w:t xml:space="preserve"> le entra agua en su plaza.</w:t>
      </w:r>
      <w:r w:rsidR="00807557">
        <w:rPr>
          <w:rFonts w:ascii="Perpetua" w:eastAsia="Arial" w:hAnsi="Perpetua" w:cs="Calibri Light"/>
          <w:sz w:val="30"/>
          <w:szCs w:val="30"/>
          <w:lang w:val="en-US"/>
        </w:rPr>
        <w:t xml:space="preserve"> </w:t>
      </w:r>
    </w:p>
    <w:p w14:paraId="33F657AF" w14:textId="00935786" w:rsidR="000C6E76" w:rsidRDefault="000C6E76" w:rsidP="002D316A">
      <w:pPr>
        <w:pStyle w:val="Sinespaciado"/>
        <w:numPr>
          <w:ilvl w:val="0"/>
          <w:numId w:val="24"/>
        </w:numPr>
        <w:rPr>
          <w:rFonts w:ascii="Perpetua" w:eastAsia="Arial" w:hAnsi="Perpetua" w:cs="Calibri Light"/>
          <w:sz w:val="30"/>
          <w:szCs w:val="30"/>
          <w:lang w:val="en-US"/>
        </w:rPr>
      </w:pPr>
      <w:r w:rsidRPr="00066805">
        <w:rPr>
          <w:rFonts w:ascii="Perpetua" w:eastAsia="Arial" w:hAnsi="Perpetua" w:cs="Calibri Light"/>
          <w:sz w:val="30"/>
          <w:szCs w:val="30"/>
          <w:lang w:val="en-US"/>
        </w:rPr>
        <w:t>Los asistentes informan que la rampa del garaje, en el primer tramo tiene partes de cemento levantadas.</w:t>
      </w:r>
    </w:p>
    <w:p w14:paraId="6BA89AAA" w14:textId="793C5431" w:rsidR="00B04301" w:rsidRDefault="00B04301" w:rsidP="00807557">
      <w:pPr>
        <w:pStyle w:val="Sinespaciado"/>
        <w:numPr>
          <w:ilvl w:val="0"/>
          <w:numId w:val="24"/>
        </w:numPr>
        <w:jc w:val="both"/>
        <w:rPr>
          <w:rFonts w:ascii="Perpetua" w:eastAsia="Arial" w:hAnsi="Perpetua" w:cs="Calibri Light"/>
          <w:sz w:val="30"/>
          <w:szCs w:val="30"/>
          <w:lang w:val="en-US"/>
        </w:rPr>
      </w:pPr>
      <w:r>
        <w:rPr>
          <w:rFonts w:ascii="Perpetua" w:eastAsia="Arial" w:hAnsi="Perpetua" w:cs="Calibri Light"/>
          <w:sz w:val="30"/>
          <w:szCs w:val="30"/>
          <w:lang w:val="en-US"/>
        </w:rPr>
        <w:t>La administradora explica las facturas abonadas a la empresa de limpieza para que retirara excrementos en varias ocasiones diferentes de lo que según apuntan no se trataría de un can, sino que a todas luces parecen ser de origen humano. La administradora solicita lo que está de más de no realizar esas prácticas.</w:t>
      </w:r>
    </w:p>
    <w:p w14:paraId="2246C46C" w14:textId="72850831" w:rsidR="000C6E76" w:rsidRDefault="00066805" w:rsidP="00807557">
      <w:pPr>
        <w:pStyle w:val="Sinespaciado"/>
        <w:numPr>
          <w:ilvl w:val="0"/>
          <w:numId w:val="24"/>
        </w:numPr>
        <w:jc w:val="both"/>
        <w:rPr>
          <w:rFonts w:ascii="Perpetua" w:eastAsia="Arial" w:hAnsi="Perpetua" w:cs="Calibri Light"/>
          <w:sz w:val="30"/>
          <w:szCs w:val="30"/>
          <w:lang w:val="en-US"/>
        </w:rPr>
      </w:pPr>
      <w:r w:rsidRPr="00066805">
        <w:rPr>
          <w:rFonts w:ascii="Perpetua" w:eastAsia="Arial" w:hAnsi="Perpetua" w:cs="Calibri Light"/>
          <w:sz w:val="30"/>
          <w:szCs w:val="30"/>
          <w:lang w:val="en-US"/>
        </w:rPr>
        <w:lastRenderedPageBreak/>
        <w:t>El propietario de la plaza de garaje nº 11 solicita que si alguien encontrara un portadocumentos se lo hagan saber a la administradora a la mayor rapidez, contiene documentación identificativa que si bien no tiene valor económico sí lo tiene para su inquilino. Se ruega si aparece lo hagan saber a la administradora.</w:t>
      </w:r>
    </w:p>
    <w:p w14:paraId="74982314" w14:textId="3F05C06A" w:rsidR="00842982" w:rsidRPr="00066805" w:rsidRDefault="00842982" w:rsidP="00807557">
      <w:pPr>
        <w:pStyle w:val="Sinespaciado"/>
        <w:numPr>
          <w:ilvl w:val="0"/>
          <w:numId w:val="24"/>
        </w:numPr>
        <w:jc w:val="both"/>
        <w:rPr>
          <w:rFonts w:ascii="Perpetua" w:eastAsia="Arial" w:hAnsi="Perpetua" w:cs="Calibri Light"/>
          <w:sz w:val="30"/>
          <w:szCs w:val="30"/>
          <w:lang w:val="en-US"/>
        </w:rPr>
      </w:pPr>
      <w:r>
        <w:rPr>
          <w:rFonts w:ascii="Perpetua" w:eastAsia="Arial" w:hAnsi="Perpetua" w:cs="Calibri Light"/>
          <w:sz w:val="30"/>
          <w:szCs w:val="30"/>
          <w:lang w:val="en-US"/>
        </w:rPr>
        <w:t>El propietario del Bajo C del portal nº 7, solicita permiso a la comunidad para la instalación de un toldo. Los Propietarios asistentes lo aprueban, pero le indican que tiene que respetar el color de la fachada.</w:t>
      </w:r>
    </w:p>
    <w:p w14:paraId="3A6FD36F" w14:textId="77777777" w:rsidR="00B9674A" w:rsidRPr="006771A9" w:rsidRDefault="00B9674A" w:rsidP="006771A9">
      <w:pPr>
        <w:jc w:val="both"/>
        <w:rPr>
          <w:rFonts w:asciiTheme="majorHAnsi" w:hAnsiTheme="majorHAnsi" w:cstheme="majorHAnsi"/>
        </w:rPr>
      </w:pPr>
    </w:p>
    <w:p w14:paraId="6F0F2555" w14:textId="0C6812EA" w:rsidR="006A1F73" w:rsidRPr="0065717E" w:rsidRDefault="00EE1BD2" w:rsidP="00D77CA8">
      <w:pPr>
        <w:jc w:val="both"/>
        <w:rPr>
          <w:rFonts w:ascii="Perpetua" w:eastAsia="Arial" w:hAnsi="Perpetua" w:cs="Calibri Light"/>
          <w:sz w:val="30"/>
          <w:szCs w:val="30"/>
          <w:lang w:val="en-US"/>
        </w:rPr>
      </w:pPr>
      <w:r w:rsidRPr="0065717E">
        <w:rPr>
          <w:rFonts w:ascii="Perpetua" w:eastAsia="Arial" w:hAnsi="Perpetua" w:cs="Calibri Light"/>
          <w:sz w:val="30"/>
          <w:szCs w:val="30"/>
          <w:lang w:val="en-US"/>
        </w:rPr>
        <w:t>Sin más asuntos</w:t>
      </w:r>
      <w:r w:rsidR="006376A2">
        <w:rPr>
          <w:rFonts w:ascii="Perpetua" w:eastAsia="Arial" w:hAnsi="Perpetua" w:cs="Calibri Light"/>
          <w:sz w:val="30"/>
          <w:szCs w:val="30"/>
          <w:lang w:val="en-US"/>
        </w:rPr>
        <w:t xml:space="preserve"> a tratar</w:t>
      </w:r>
      <w:r w:rsidRPr="0065717E">
        <w:rPr>
          <w:rFonts w:ascii="Perpetua" w:eastAsia="Arial" w:hAnsi="Perpetua" w:cs="Calibri Light"/>
          <w:sz w:val="30"/>
          <w:szCs w:val="30"/>
          <w:lang w:val="en-US"/>
        </w:rPr>
        <w:t xml:space="preserve">, se </w:t>
      </w:r>
      <w:r w:rsidR="00D965C3">
        <w:rPr>
          <w:rFonts w:ascii="Perpetua" w:eastAsia="Arial" w:hAnsi="Perpetua" w:cs="Calibri Light"/>
          <w:sz w:val="30"/>
          <w:szCs w:val="30"/>
          <w:lang w:val="en-US"/>
        </w:rPr>
        <w:t>finaliza</w:t>
      </w:r>
      <w:r w:rsidRPr="0065717E">
        <w:rPr>
          <w:rFonts w:ascii="Perpetua" w:eastAsia="Arial" w:hAnsi="Perpetua" w:cs="Calibri Light"/>
          <w:sz w:val="30"/>
          <w:szCs w:val="30"/>
          <w:lang w:val="en-US"/>
        </w:rPr>
        <w:t xml:space="preserve"> la</w:t>
      </w:r>
      <w:r w:rsidR="00AE6626" w:rsidRPr="0065717E">
        <w:rPr>
          <w:rFonts w:ascii="Perpetua" w:eastAsia="Arial" w:hAnsi="Perpetua" w:cs="Calibri Light"/>
          <w:sz w:val="30"/>
          <w:szCs w:val="30"/>
          <w:lang w:val="en-US"/>
        </w:rPr>
        <w:t xml:space="preserve"> Junta</w:t>
      </w:r>
      <w:r w:rsidR="00D965C3">
        <w:rPr>
          <w:rFonts w:ascii="Perpetua" w:eastAsia="Arial" w:hAnsi="Perpetua" w:cs="Calibri Light"/>
          <w:sz w:val="30"/>
          <w:szCs w:val="30"/>
          <w:lang w:val="en-US"/>
        </w:rPr>
        <w:t xml:space="preserve"> ordinaria</w:t>
      </w:r>
      <w:r w:rsidRPr="0065717E">
        <w:rPr>
          <w:rFonts w:ascii="Perpetua" w:eastAsia="Arial" w:hAnsi="Perpetua" w:cs="Calibri Light"/>
          <w:sz w:val="30"/>
          <w:szCs w:val="30"/>
          <w:lang w:val="en-US"/>
        </w:rPr>
        <w:t xml:space="preserve"> a las </w:t>
      </w:r>
      <w:r w:rsidR="001F20C3" w:rsidRPr="0065717E">
        <w:rPr>
          <w:rFonts w:ascii="Perpetua" w:eastAsia="Arial" w:hAnsi="Perpetua" w:cs="Calibri Light"/>
          <w:sz w:val="30"/>
          <w:szCs w:val="30"/>
          <w:lang w:val="en-US"/>
        </w:rPr>
        <w:t>2</w:t>
      </w:r>
      <w:r w:rsidR="008C015E" w:rsidRPr="0065717E">
        <w:rPr>
          <w:rFonts w:ascii="Perpetua" w:eastAsia="Arial" w:hAnsi="Perpetua" w:cs="Calibri Light"/>
          <w:sz w:val="30"/>
          <w:szCs w:val="30"/>
          <w:lang w:val="en-US"/>
        </w:rPr>
        <w:t>0</w:t>
      </w:r>
      <w:r w:rsidR="001F20C3" w:rsidRPr="0065717E">
        <w:rPr>
          <w:rFonts w:ascii="Perpetua" w:eastAsia="Arial" w:hAnsi="Perpetua" w:cs="Calibri Light"/>
          <w:sz w:val="30"/>
          <w:szCs w:val="30"/>
          <w:lang w:val="en-US"/>
        </w:rPr>
        <w:t>:</w:t>
      </w:r>
      <w:r w:rsidR="00E35054" w:rsidRPr="0065717E">
        <w:rPr>
          <w:rFonts w:ascii="Perpetua" w:eastAsia="Arial" w:hAnsi="Perpetua" w:cs="Calibri Light"/>
          <w:sz w:val="30"/>
          <w:szCs w:val="30"/>
          <w:lang w:val="en-US"/>
        </w:rPr>
        <w:t>3</w:t>
      </w:r>
      <w:r w:rsidR="000F7BEB">
        <w:rPr>
          <w:rFonts w:ascii="Perpetua" w:eastAsia="Arial" w:hAnsi="Perpetua" w:cs="Calibri Light"/>
          <w:sz w:val="30"/>
          <w:szCs w:val="30"/>
          <w:lang w:val="en-US"/>
        </w:rPr>
        <w:t>2</w:t>
      </w:r>
      <w:r w:rsidR="003A794A" w:rsidRPr="0065717E">
        <w:rPr>
          <w:rFonts w:ascii="Perpetua" w:eastAsia="Arial" w:hAnsi="Perpetua" w:cs="Calibri Light"/>
          <w:sz w:val="30"/>
          <w:szCs w:val="30"/>
          <w:lang w:val="en-US"/>
        </w:rPr>
        <w:t xml:space="preserve"> </w:t>
      </w:r>
      <w:r w:rsidRPr="0065717E">
        <w:rPr>
          <w:rFonts w:ascii="Perpetua" w:eastAsia="Arial" w:hAnsi="Perpetua" w:cs="Calibri Light"/>
          <w:sz w:val="30"/>
          <w:szCs w:val="30"/>
          <w:lang w:val="en-US"/>
        </w:rPr>
        <w:t>h</w:t>
      </w:r>
      <w:r w:rsidR="003A794A" w:rsidRPr="0065717E">
        <w:rPr>
          <w:rFonts w:ascii="Perpetua" w:eastAsia="Arial" w:hAnsi="Perpetua" w:cs="Calibri Light"/>
          <w:sz w:val="30"/>
          <w:szCs w:val="30"/>
          <w:lang w:val="en-US"/>
        </w:rPr>
        <w:t>oras</w:t>
      </w:r>
      <w:r w:rsidR="006376A2">
        <w:rPr>
          <w:rFonts w:ascii="Perpetua" w:eastAsia="Arial" w:hAnsi="Perpetua" w:cs="Calibri Light"/>
          <w:sz w:val="30"/>
          <w:szCs w:val="30"/>
          <w:lang w:val="en-US"/>
        </w:rPr>
        <w:t xml:space="preserve"> del día 08 de junio de 2023</w:t>
      </w:r>
      <w:r w:rsidR="006A1F73" w:rsidRPr="0065717E">
        <w:rPr>
          <w:rFonts w:ascii="Perpetua" w:eastAsia="Arial" w:hAnsi="Perpetua" w:cs="Calibri Light"/>
          <w:sz w:val="30"/>
          <w:szCs w:val="30"/>
          <w:lang w:val="en-US"/>
        </w:rPr>
        <w:t>.</w:t>
      </w:r>
    </w:p>
    <w:p w14:paraId="026AB04A" w14:textId="77777777" w:rsidR="00C25336" w:rsidRPr="0065717E" w:rsidRDefault="00C25336" w:rsidP="00D77CA8">
      <w:pPr>
        <w:jc w:val="both"/>
        <w:rPr>
          <w:rFonts w:asciiTheme="majorHAnsi" w:hAnsiTheme="majorHAnsi" w:cstheme="majorHAnsi"/>
          <w:sz w:val="30"/>
          <w:szCs w:val="30"/>
        </w:rPr>
      </w:pPr>
    </w:p>
    <w:p w14:paraId="3025C6D8" w14:textId="2DC8AF2B" w:rsidR="000757D5" w:rsidRPr="0065717E" w:rsidRDefault="000757D5" w:rsidP="000757D5">
      <w:pPr>
        <w:pStyle w:val="Textoindependiente"/>
        <w:ind w:left="0"/>
        <w:rPr>
          <w:rFonts w:ascii="Perpetua" w:hAnsi="Perpetua" w:cs="Calibri Light"/>
          <w:sz w:val="30"/>
          <w:szCs w:val="30"/>
        </w:rPr>
      </w:pPr>
      <w:r w:rsidRPr="0065717E">
        <w:rPr>
          <w:rFonts w:ascii="Perpetua" w:hAnsi="Perpetua" w:cs="Calibri Light"/>
          <w:sz w:val="30"/>
          <w:szCs w:val="30"/>
        </w:rPr>
        <w:t>Dña. Mónica San Emeterio Canales</w:t>
      </w:r>
      <w:r w:rsidRPr="0065717E">
        <w:rPr>
          <w:rFonts w:ascii="Perpetua" w:hAnsi="Perpetua" w:cs="Calibri Light"/>
          <w:sz w:val="30"/>
          <w:szCs w:val="30"/>
        </w:rPr>
        <w:tab/>
      </w:r>
      <w:r w:rsidRPr="0065717E">
        <w:rPr>
          <w:rFonts w:ascii="Perpetua" w:hAnsi="Perpetua" w:cs="Calibri Light"/>
          <w:sz w:val="30"/>
          <w:szCs w:val="30"/>
        </w:rPr>
        <w:tab/>
      </w:r>
      <w:r w:rsidRPr="0065717E">
        <w:rPr>
          <w:rFonts w:ascii="Perpetua" w:hAnsi="Perpetua" w:cs="Calibri Light"/>
          <w:sz w:val="30"/>
          <w:szCs w:val="30"/>
        </w:rPr>
        <w:tab/>
        <w:t xml:space="preserve"> Dña. Cristina Icíar Casas Martínez</w:t>
      </w:r>
    </w:p>
    <w:p w14:paraId="3A34DF87" w14:textId="13A09584" w:rsidR="00CF7DDD" w:rsidRPr="0065717E" w:rsidRDefault="00CF7DDD" w:rsidP="00D77CA8">
      <w:pPr>
        <w:jc w:val="both"/>
        <w:rPr>
          <w:rFonts w:ascii="Perpetua" w:eastAsia="Arial" w:hAnsi="Perpetua" w:cs="Calibri Light"/>
          <w:sz w:val="30"/>
          <w:szCs w:val="30"/>
          <w:lang w:val="en-US"/>
        </w:rPr>
      </w:pPr>
      <w:r w:rsidRPr="0065717E">
        <w:rPr>
          <w:rFonts w:ascii="Perpetua" w:eastAsia="Arial" w:hAnsi="Perpetua" w:cs="Calibri Light"/>
          <w:sz w:val="30"/>
          <w:szCs w:val="30"/>
          <w:lang w:val="en-US"/>
        </w:rPr>
        <w:t>Presidenta de la Comunidad</w:t>
      </w:r>
      <w:r w:rsidRPr="0065717E">
        <w:rPr>
          <w:rFonts w:ascii="Perpetua" w:eastAsia="Arial" w:hAnsi="Perpetua" w:cs="Calibri Light"/>
          <w:sz w:val="30"/>
          <w:szCs w:val="30"/>
          <w:lang w:val="en-US"/>
        </w:rPr>
        <w:tab/>
      </w:r>
      <w:r w:rsidRPr="0065717E">
        <w:rPr>
          <w:rFonts w:ascii="Perpetua" w:eastAsia="Arial" w:hAnsi="Perpetua" w:cs="Calibri Light"/>
          <w:sz w:val="30"/>
          <w:szCs w:val="30"/>
          <w:lang w:val="en-US"/>
        </w:rPr>
        <w:tab/>
      </w:r>
      <w:r w:rsidRPr="0065717E">
        <w:rPr>
          <w:rFonts w:ascii="Perpetua" w:eastAsia="Arial" w:hAnsi="Perpetua" w:cs="Calibri Light"/>
          <w:sz w:val="30"/>
          <w:szCs w:val="30"/>
          <w:lang w:val="en-US"/>
        </w:rPr>
        <w:tab/>
      </w:r>
      <w:r w:rsidRPr="0065717E">
        <w:rPr>
          <w:rFonts w:ascii="Perpetua" w:eastAsia="Arial" w:hAnsi="Perpetua" w:cs="Calibri Light"/>
          <w:sz w:val="30"/>
          <w:szCs w:val="30"/>
          <w:lang w:val="en-US"/>
        </w:rPr>
        <w:tab/>
      </w:r>
      <w:r w:rsidR="00DC38E4" w:rsidRPr="0065717E">
        <w:rPr>
          <w:rFonts w:ascii="Perpetua" w:eastAsia="Arial" w:hAnsi="Perpetua" w:cs="Calibri Light"/>
          <w:sz w:val="30"/>
          <w:szCs w:val="30"/>
          <w:lang w:val="en-US"/>
        </w:rPr>
        <w:t xml:space="preserve"> </w:t>
      </w:r>
      <w:r w:rsidR="006771A9">
        <w:rPr>
          <w:rFonts w:ascii="Perpetua" w:eastAsia="Arial" w:hAnsi="Perpetua" w:cs="Calibri Light"/>
          <w:sz w:val="30"/>
          <w:szCs w:val="30"/>
          <w:lang w:val="en-US"/>
        </w:rPr>
        <w:t xml:space="preserve">Secretaria- </w:t>
      </w:r>
      <w:r w:rsidRPr="0065717E">
        <w:rPr>
          <w:rFonts w:ascii="Perpetua" w:eastAsia="Arial" w:hAnsi="Perpetua" w:cs="Calibri Light"/>
          <w:sz w:val="30"/>
          <w:szCs w:val="30"/>
          <w:lang w:val="en-US"/>
        </w:rPr>
        <w:t>Administradora de fincas</w:t>
      </w:r>
    </w:p>
    <w:sectPr w:rsidR="00CF7DDD" w:rsidRPr="0065717E" w:rsidSect="006771A9">
      <w:footerReference w:type="default" r:id="rId9"/>
      <w:pgSz w:w="11906" w:h="16838"/>
      <w:pgMar w:top="993" w:right="1134" w:bottom="127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2B371" w14:textId="77777777" w:rsidR="00A604F9" w:rsidRDefault="00A604F9" w:rsidP="00744F50">
      <w:pPr>
        <w:spacing w:after="0" w:line="240" w:lineRule="auto"/>
      </w:pPr>
      <w:r>
        <w:separator/>
      </w:r>
    </w:p>
  </w:endnote>
  <w:endnote w:type="continuationSeparator" w:id="0">
    <w:p w14:paraId="6A429D56" w14:textId="77777777" w:rsidR="00A604F9" w:rsidRDefault="00A604F9" w:rsidP="00744F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IDFont+F3">
    <w:altName w:val="Microsoft JhengHei"/>
    <w:panose1 w:val="00000000000000000000"/>
    <w:charset w:val="88"/>
    <w:family w:val="auto"/>
    <w:notTrueType/>
    <w:pitch w:val="default"/>
    <w:sig w:usb0="00000001" w:usb1="08080000" w:usb2="00000010" w:usb3="00000000" w:csb0="00100000" w:csb1="00000000"/>
  </w:font>
  <w:font w:name="CIDFont+F2">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erpetua">
    <w:panose1 w:val="02020502060401020303"/>
    <w:charset w:val="00"/>
    <w:family w:val="roman"/>
    <w:pitch w:val="variable"/>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644074"/>
      <w:docPartObj>
        <w:docPartGallery w:val="Page Numbers (Bottom of Page)"/>
        <w:docPartUnique/>
      </w:docPartObj>
    </w:sdtPr>
    <w:sdtEndPr/>
    <w:sdtContent>
      <w:p w14:paraId="51927761" w14:textId="77777777" w:rsidR="005D62B6" w:rsidRDefault="0033009E">
        <w:pPr>
          <w:pStyle w:val="Piedepgina"/>
        </w:pPr>
        <w:r>
          <w:rPr>
            <w:noProof/>
            <w:lang w:eastAsia="es-ES"/>
          </w:rPr>
          <mc:AlternateContent>
            <mc:Choice Requires="wpg">
              <w:drawing>
                <wp:anchor distT="0" distB="0" distL="114300" distR="114300" simplePos="0" relativeHeight="251659264" behindDoc="0" locked="0" layoutInCell="1" allowOverlap="1" wp14:anchorId="6F17F32D" wp14:editId="04D8FD76">
                  <wp:simplePos x="0" y="0"/>
                  <wp:positionH relativeFrom="page">
                    <wp:align>center</wp:align>
                  </wp:positionH>
                  <wp:positionV relativeFrom="bottomMargin">
                    <wp:align>center</wp:align>
                  </wp:positionV>
                  <wp:extent cx="7781925" cy="190500"/>
                  <wp:effectExtent l="9525" t="9525" r="9525" b="0"/>
                  <wp:wrapNone/>
                  <wp:docPr id="642" name="Grupo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8051F1" w14:textId="77777777" w:rsidR="0033009E" w:rsidRDefault="0033009E">
                                <w:pPr>
                                  <w:jc w:val="center"/>
                                </w:pPr>
                                <w:r>
                                  <w:fldChar w:fldCharType="begin"/>
                                </w:r>
                                <w:r>
                                  <w:instrText>PAGE    \* MERGEFORMAT</w:instrText>
                                </w:r>
                                <w:r>
                                  <w:fldChar w:fldCharType="separate"/>
                                </w:r>
                                <w:r w:rsidR="00F92D3F" w:rsidRPr="00F92D3F">
                                  <w:rPr>
                                    <w:noProof/>
                                    <w:color w:val="8C8C8C" w:themeColor="background1" w:themeShade="8C"/>
                                  </w:rPr>
                                  <w:t>6</w:t>
                                </w:r>
                                <w:r>
                                  <w:rPr>
                                    <w:color w:val="8C8C8C" w:themeColor="background1" w:themeShade="8C"/>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6F17F32D" id="Grupo 33" o:spid="_x0000_s1026" style="position:absolute;margin-left:0;margin-top:0;width:612.7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" filled="f" stroked="f">
                    <v:textbox inset="0,0,0,0">
                      <w:txbxContent>
                        <w:p w14:paraId="138051F1" w14:textId="77777777" w:rsidR="0033009E" w:rsidRDefault="0033009E">
                          <w:pPr>
                            <w:jc w:val="center"/>
                          </w:pPr>
                          <w:r>
                            <w:fldChar w:fldCharType="begin"/>
                          </w:r>
                          <w:r>
                            <w:instrText>PAGE    \* MERGEFORMAT</w:instrText>
                          </w:r>
                          <w:r>
                            <w:fldChar w:fldCharType="separate"/>
                          </w:r>
                          <w:r w:rsidR="00F92D3F" w:rsidRPr="00F92D3F">
                            <w:rPr>
                              <w:noProof/>
                              <w:color w:val="8C8C8C" w:themeColor="background1" w:themeShade="8C"/>
                            </w:rPr>
                            <w:t>6</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8F6CD" w14:textId="77777777" w:rsidR="00A604F9" w:rsidRDefault="00A604F9" w:rsidP="00744F50">
      <w:pPr>
        <w:spacing w:after="0" w:line="240" w:lineRule="auto"/>
      </w:pPr>
      <w:r>
        <w:separator/>
      </w:r>
    </w:p>
  </w:footnote>
  <w:footnote w:type="continuationSeparator" w:id="0">
    <w:p w14:paraId="35426CB4" w14:textId="77777777" w:rsidR="00A604F9" w:rsidRDefault="00A604F9" w:rsidP="00744F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E19A8"/>
    <w:multiLevelType w:val="hybridMultilevel"/>
    <w:tmpl w:val="9CE0DEEE"/>
    <w:lvl w:ilvl="0" w:tplc="0CECF402">
      <w:numFmt w:val="bullet"/>
      <w:lvlText w:val=""/>
      <w:lvlJc w:val="left"/>
      <w:pPr>
        <w:ind w:left="720" w:hanging="360"/>
      </w:pPr>
      <w:rPr>
        <w:rFonts w:ascii="Symbol" w:eastAsiaTheme="minorHAnsi" w:hAnsi="Symbol"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55C3EAF"/>
    <w:multiLevelType w:val="hybridMultilevel"/>
    <w:tmpl w:val="F03CCE72"/>
    <w:lvl w:ilvl="0" w:tplc="0C0A0001">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2" w15:restartNumberingAfterBreak="0">
    <w:nsid w:val="06562E63"/>
    <w:multiLevelType w:val="hybridMultilevel"/>
    <w:tmpl w:val="70BA0A0E"/>
    <w:lvl w:ilvl="0" w:tplc="03CADED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9037BA3"/>
    <w:multiLevelType w:val="hybridMultilevel"/>
    <w:tmpl w:val="2096A666"/>
    <w:lvl w:ilvl="0" w:tplc="0030AF4A">
      <w:start w:val="2"/>
      <w:numFmt w:val="decimal"/>
      <w:lvlText w:val="%1"/>
      <w:lvlJc w:val="left"/>
      <w:pPr>
        <w:ind w:left="461" w:hanging="360"/>
      </w:pPr>
      <w:rPr>
        <w:rFonts w:hint="default"/>
      </w:rPr>
    </w:lvl>
    <w:lvl w:ilvl="1" w:tplc="0C0A0019" w:tentative="1">
      <w:start w:val="1"/>
      <w:numFmt w:val="lowerLetter"/>
      <w:lvlText w:val="%2."/>
      <w:lvlJc w:val="left"/>
      <w:pPr>
        <w:ind w:left="1181" w:hanging="360"/>
      </w:pPr>
    </w:lvl>
    <w:lvl w:ilvl="2" w:tplc="0C0A001B" w:tentative="1">
      <w:start w:val="1"/>
      <w:numFmt w:val="lowerRoman"/>
      <w:lvlText w:val="%3."/>
      <w:lvlJc w:val="right"/>
      <w:pPr>
        <w:ind w:left="1901" w:hanging="180"/>
      </w:pPr>
    </w:lvl>
    <w:lvl w:ilvl="3" w:tplc="0C0A000F" w:tentative="1">
      <w:start w:val="1"/>
      <w:numFmt w:val="decimal"/>
      <w:lvlText w:val="%4."/>
      <w:lvlJc w:val="left"/>
      <w:pPr>
        <w:ind w:left="2621" w:hanging="360"/>
      </w:pPr>
    </w:lvl>
    <w:lvl w:ilvl="4" w:tplc="0C0A0019" w:tentative="1">
      <w:start w:val="1"/>
      <w:numFmt w:val="lowerLetter"/>
      <w:lvlText w:val="%5."/>
      <w:lvlJc w:val="left"/>
      <w:pPr>
        <w:ind w:left="3341" w:hanging="360"/>
      </w:pPr>
    </w:lvl>
    <w:lvl w:ilvl="5" w:tplc="0C0A001B" w:tentative="1">
      <w:start w:val="1"/>
      <w:numFmt w:val="lowerRoman"/>
      <w:lvlText w:val="%6."/>
      <w:lvlJc w:val="right"/>
      <w:pPr>
        <w:ind w:left="4061" w:hanging="180"/>
      </w:pPr>
    </w:lvl>
    <w:lvl w:ilvl="6" w:tplc="0C0A000F" w:tentative="1">
      <w:start w:val="1"/>
      <w:numFmt w:val="decimal"/>
      <w:lvlText w:val="%7."/>
      <w:lvlJc w:val="left"/>
      <w:pPr>
        <w:ind w:left="4781" w:hanging="360"/>
      </w:pPr>
    </w:lvl>
    <w:lvl w:ilvl="7" w:tplc="0C0A0019" w:tentative="1">
      <w:start w:val="1"/>
      <w:numFmt w:val="lowerLetter"/>
      <w:lvlText w:val="%8."/>
      <w:lvlJc w:val="left"/>
      <w:pPr>
        <w:ind w:left="5501" w:hanging="360"/>
      </w:pPr>
    </w:lvl>
    <w:lvl w:ilvl="8" w:tplc="0C0A001B" w:tentative="1">
      <w:start w:val="1"/>
      <w:numFmt w:val="lowerRoman"/>
      <w:lvlText w:val="%9."/>
      <w:lvlJc w:val="right"/>
      <w:pPr>
        <w:ind w:left="6221" w:hanging="180"/>
      </w:pPr>
    </w:lvl>
  </w:abstractNum>
  <w:abstractNum w:abstractNumId="4" w15:restartNumberingAfterBreak="0">
    <w:nsid w:val="09815997"/>
    <w:multiLevelType w:val="hybridMultilevel"/>
    <w:tmpl w:val="94AC0F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5FE619C"/>
    <w:multiLevelType w:val="hybridMultilevel"/>
    <w:tmpl w:val="34A2740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7FD00FB"/>
    <w:multiLevelType w:val="hybridMultilevel"/>
    <w:tmpl w:val="90E8B74A"/>
    <w:lvl w:ilvl="0" w:tplc="2E0AC10C">
      <w:start w:val="1"/>
      <w:numFmt w:val="decimal"/>
      <w:lvlText w:val="%1."/>
      <w:lvlJc w:val="left"/>
      <w:pPr>
        <w:ind w:hanging="361"/>
      </w:pPr>
      <w:rPr>
        <w:rFonts w:ascii="Arial" w:eastAsia="Arial" w:hAnsi="Arial" w:hint="default"/>
        <w:w w:val="99"/>
        <w:sz w:val="16"/>
        <w:szCs w:val="16"/>
      </w:rPr>
    </w:lvl>
    <w:lvl w:ilvl="1" w:tplc="770ED8B4">
      <w:start w:val="1"/>
      <w:numFmt w:val="bullet"/>
      <w:lvlText w:val="•"/>
      <w:lvlJc w:val="left"/>
      <w:rPr>
        <w:rFonts w:hint="default"/>
      </w:rPr>
    </w:lvl>
    <w:lvl w:ilvl="2" w:tplc="E99E1824">
      <w:start w:val="1"/>
      <w:numFmt w:val="bullet"/>
      <w:lvlText w:val="•"/>
      <w:lvlJc w:val="left"/>
      <w:rPr>
        <w:rFonts w:hint="default"/>
      </w:rPr>
    </w:lvl>
    <w:lvl w:ilvl="3" w:tplc="61346FAE">
      <w:start w:val="1"/>
      <w:numFmt w:val="bullet"/>
      <w:lvlText w:val="•"/>
      <w:lvlJc w:val="left"/>
      <w:rPr>
        <w:rFonts w:hint="default"/>
      </w:rPr>
    </w:lvl>
    <w:lvl w:ilvl="4" w:tplc="029C7F4A">
      <w:start w:val="1"/>
      <w:numFmt w:val="bullet"/>
      <w:lvlText w:val="•"/>
      <w:lvlJc w:val="left"/>
      <w:rPr>
        <w:rFonts w:hint="default"/>
      </w:rPr>
    </w:lvl>
    <w:lvl w:ilvl="5" w:tplc="C6F42462">
      <w:start w:val="1"/>
      <w:numFmt w:val="bullet"/>
      <w:lvlText w:val="•"/>
      <w:lvlJc w:val="left"/>
      <w:rPr>
        <w:rFonts w:hint="default"/>
      </w:rPr>
    </w:lvl>
    <w:lvl w:ilvl="6" w:tplc="3C2A7ED0">
      <w:start w:val="1"/>
      <w:numFmt w:val="bullet"/>
      <w:lvlText w:val="•"/>
      <w:lvlJc w:val="left"/>
      <w:rPr>
        <w:rFonts w:hint="default"/>
      </w:rPr>
    </w:lvl>
    <w:lvl w:ilvl="7" w:tplc="7AC2E2EE">
      <w:start w:val="1"/>
      <w:numFmt w:val="bullet"/>
      <w:lvlText w:val="•"/>
      <w:lvlJc w:val="left"/>
      <w:rPr>
        <w:rFonts w:hint="default"/>
      </w:rPr>
    </w:lvl>
    <w:lvl w:ilvl="8" w:tplc="7AFC8794">
      <w:start w:val="1"/>
      <w:numFmt w:val="bullet"/>
      <w:lvlText w:val="•"/>
      <w:lvlJc w:val="left"/>
      <w:rPr>
        <w:rFonts w:hint="default"/>
      </w:rPr>
    </w:lvl>
  </w:abstractNum>
  <w:abstractNum w:abstractNumId="7" w15:restartNumberingAfterBreak="0">
    <w:nsid w:val="1B997FAC"/>
    <w:multiLevelType w:val="hybridMultilevel"/>
    <w:tmpl w:val="56240872"/>
    <w:lvl w:ilvl="0" w:tplc="148EE3E4">
      <w:start w:val="4"/>
      <w:numFmt w:val="bullet"/>
      <w:lvlText w:val="-"/>
      <w:lvlJc w:val="left"/>
      <w:pPr>
        <w:ind w:left="786" w:hanging="360"/>
      </w:pPr>
      <w:rPr>
        <w:rFonts w:ascii="Calibri Light" w:eastAsiaTheme="minorHAnsi" w:hAnsi="Calibri Light" w:cs="Calibri Light"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8" w15:restartNumberingAfterBreak="0">
    <w:nsid w:val="1C2B5D11"/>
    <w:multiLevelType w:val="hybridMultilevel"/>
    <w:tmpl w:val="BECAC7B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2D4495E"/>
    <w:multiLevelType w:val="hybridMultilevel"/>
    <w:tmpl w:val="9FD2B3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349678D"/>
    <w:multiLevelType w:val="hybridMultilevel"/>
    <w:tmpl w:val="1A188ACE"/>
    <w:lvl w:ilvl="0" w:tplc="3B881E72">
      <w:start w:val="1"/>
      <w:numFmt w:val="decimal"/>
      <w:lvlText w:val="%1."/>
      <w:lvlJc w:val="left"/>
      <w:pPr>
        <w:ind w:left="720" w:hanging="360"/>
      </w:pPr>
      <w:rPr>
        <w:rFonts w:ascii="Calibri Light" w:eastAsiaTheme="minorHAnsi" w:hAnsi="Calibri Light" w:cs="Calibri Ligh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42A1685"/>
    <w:multiLevelType w:val="hybridMultilevel"/>
    <w:tmpl w:val="2F72AA5E"/>
    <w:lvl w:ilvl="0" w:tplc="0030AF4A">
      <w:start w:val="2"/>
      <w:numFmt w:val="decimal"/>
      <w:lvlText w:val="%1"/>
      <w:lvlJc w:val="left"/>
      <w:pPr>
        <w:ind w:left="461"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70A624B"/>
    <w:multiLevelType w:val="hybridMultilevel"/>
    <w:tmpl w:val="6BE81CD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862710"/>
    <w:multiLevelType w:val="hybridMultilevel"/>
    <w:tmpl w:val="3200A034"/>
    <w:lvl w:ilvl="0" w:tplc="E7600092">
      <w:start w:val="2"/>
      <w:numFmt w:val="bullet"/>
      <w:lvlText w:val="-"/>
      <w:lvlJc w:val="left"/>
      <w:pPr>
        <w:ind w:left="1065" w:hanging="360"/>
      </w:pPr>
      <w:rPr>
        <w:rFonts w:ascii="Times New Roman" w:eastAsiaTheme="minorHAnsi" w:hAnsi="Times New Roman" w:cs="Times New Roman"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14" w15:restartNumberingAfterBreak="0">
    <w:nsid w:val="37626F50"/>
    <w:multiLevelType w:val="hybridMultilevel"/>
    <w:tmpl w:val="4A68D4B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8182F0A"/>
    <w:multiLevelType w:val="hybridMultilevel"/>
    <w:tmpl w:val="25FCA70C"/>
    <w:lvl w:ilvl="0" w:tplc="ACAE1A3E">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83B61CF"/>
    <w:multiLevelType w:val="hybridMultilevel"/>
    <w:tmpl w:val="2D86B2E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B4055C3"/>
    <w:multiLevelType w:val="hybridMultilevel"/>
    <w:tmpl w:val="629EDDB6"/>
    <w:lvl w:ilvl="0" w:tplc="9294AA40">
      <w:numFmt w:val="bullet"/>
      <w:lvlText w:val=""/>
      <w:lvlJc w:val="left"/>
      <w:pPr>
        <w:ind w:left="720" w:hanging="360"/>
      </w:pPr>
      <w:rPr>
        <w:rFonts w:ascii="CIDFont+F3" w:eastAsia="CIDFont+F3" w:hAnsi="CIDFont+F2" w:cs="CIDFont+F3" w:hint="eastAsia"/>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E4F2E55"/>
    <w:multiLevelType w:val="hybridMultilevel"/>
    <w:tmpl w:val="4FF27FFC"/>
    <w:lvl w:ilvl="0" w:tplc="893659BA">
      <w:start w:val="3"/>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0EA0E27"/>
    <w:multiLevelType w:val="hybridMultilevel"/>
    <w:tmpl w:val="5CD49CFC"/>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15:restartNumberingAfterBreak="0">
    <w:nsid w:val="46404F32"/>
    <w:multiLevelType w:val="hybridMultilevel"/>
    <w:tmpl w:val="1A188ACE"/>
    <w:lvl w:ilvl="0" w:tplc="3B881E72">
      <w:start w:val="1"/>
      <w:numFmt w:val="decimal"/>
      <w:lvlText w:val="%1."/>
      <w:lvlJc w:val="left"/>
      <w:pPr>
        <w:ind w:left="720" w:hanging="360"/>
      </w:pPr>
      <w:rPr>
        <w:rFonts w:ascii="Calibri Light" w:eastAsiaTheme="minorHAnsi" w:hAnsi="Calibri Light" w:cs="Calibri Ligh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6C74EFB"/>
    <w:multiLevelType w:val="hybridMultilevel"/>
    <w:tmpl w:val="94389AF2"/>
    <w:lvl w:ilvl="0" w:tplc="0C0A0003">
      <w:start w:val="1"/>
      <w:numFmt w:val="bullet"/>
      <w:lvlText w:val="o"/>
      <w:lvlJc w:val="left"/>
      <w:pPr>
        <w:ind w:left="1080" w:hanging="360"/>
      </w:pPr>
      <w:rPr>
        <w:rFonts w:ascii="Courier New" w:hAnsi="Courier New" w:cs="Courier New"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2" w15:restartNumberingAfterBreak="0">
    <w:nsid w:val="6A1461A6"/>
    <w:multiLevelType w:val="hybridMultilevel"/>
    <w:tmpl w:val="E18C626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6F7D4B23"/>
    <w:multiLevelType w:val="hybridMultilevel"/>
    <w:tmpl w:val="5CC0CAC6"/>
    <w:lvl w:ilvl="0" w:tplc="0C0A000B">
      <w:start w:val="1"/>
      <w:numFmt w:val="bullet"/>
      <w:lvlText w:val=""/>
      <w:lvlJc w:val="left"/>
      <w:pPr>
        <w:ind w:left="643"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7B3B47C6"/>
    <w:multiLevelType w:val="hybridMultilevel"/>
    <w:tmpl w:val="D10AF46E"/>
    <w:lvl w:ilvl="0" w:tplc="A3B84A2C">
      <w:numFmt w:val="bullet"/>
      <w:lvlText w:val=""/>
      <w:lvlJc w:val="left"/>
      <w:pPr>
        <w:ind w:left="720" w:hanging="360"/>
      </w:pPr>
      <w:rPr>
        <w:rFonts w:ascii="Symbol" w:eastAsiaTheme="minorHAnsi" w:hAnsi="Symbol"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7CF05F1A"/>
    <w:multiLevelType w:val="hybridMultilevel"/>
    <w:tmpl w:val="6CDCC1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8"/>
  </w:num>
  <w:num w:numId="2">
    <w:abstractNumId w:val="13"/>
  </w:num>
  <w:num w:numId="3">
    <w:abstractNumId w:val="12"/>
  </w:num>
  <w:num w:numId="4">
    <w:abstractNumId w:val="15"/>
  </w:num>
  <w:num w:numId="5">
    <w:abstractNumId w:val="3"/>
  </w:num>
  <w:num w:numId="6">
    <w:abstractNumId w:val="11"/>
  </w:num>
  <w:num w:numId="7">
    <w:abstractNumId w:val="2"/>
  </w:num>
  <w:num w:numId="8">
    <w:abstractNumId w:val="4"/>
  </w:num>
  <w:num w:numId="9">
    <w:abstractNumId w:val="6"/>
  </w:num>
  <w:num w:numId="10">
    <w:abstractNumId w:val="14"/>
  </w:num>
  <w:num w:numId="11">
    <w:abstractNumId w:val="19"/>
  </w:num>
  <w:num w:numId="12">
    <w:abstractNumId w:val="5"/>
  </w:num>
  <w:num w:numId="13">
    <w:abstractNumId w:val="22"/>
  </w:num>
  <w:num w:numId="14">
    <w:abstractNumId w:val="8"/>
  </w:num>
  <w:num w:numId="15">
    <w:abstractNumId w:val="7"/>
  </w:num>
  <w:num w:numId="16">
    <w:abstractNumId w:val="24"/>
  </w:num>
  <w:num w:numId="17">
    <w:abstractNumId w:val="20"/>
  </w:num>
  <w:num w:numId="18">
    <w:abstractNumId w:val="10"/>
  </w:num>
  <w:num w:numId="19">
    <w:abstractNumId w:val="1"/>
  </w:num>
  <w:num w:numId="20">
    <w:abstractNumId w:val="9"/>
  </w:num>
  <w:num w:numId="21">
    <w:abstractNumId w:val="17"/>
  </w:num>
  <w:num w:numId="22">
    <w:abstractNumId w:val="21"/>
  </w:num>
  <w:num w:numId="23">
    <w:abstractNumId w:val="23"/>
  </w:num>
  <w:num w:numId="24">
    <w:abstractNumId w:val="25"/>
  </w:num>
  <w:num w:numId="25">
    <w:abstractNumId w:val="16"/>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B91"/>
    <w:rsid w:val="000044B9"/>
    <w:rsid w:val="00010811"/>
    <w:rsid w:val="00012550"/>
    <w:rsid w:val="00012FE0"/>
    <w:rsid w:val="000259F0"/>
    <w:rsid w:val="000266AC"/>
    <w:rsid w:val="00032953"/>
    <w:rsid w:val="0003470F"/>
    <w:rsid w:val="00040BAA"/>
    <w:rsid w:val="00047AE9"/>
    <w:rsid w:val="00047BDD"/>
    <w:rsid w:val="00066805"/>
    <w:rsid w:val="000757D5"/>
    <w:rsid w:val="000812CF"/>
    <w:rsid w:val="000832B6"/>
    <w:rsid w:val="00083440"/>
    <w:rsid w:val="00092B5D"/>
    <w:rsid w:val="000952E3"/>
    <w:rsid w:val="000A2BA4"/>
    <w:rsid w:val="000B0F34"/>
    <w:rsid w:val="000C098D"/>
    <w:rsid w:val="000C6E76"/>
    <w:rsid w:val="000C794D"/>
    <w:rsid w:val="000D1249"/>
    <w:rsid w:val="000D25D1"/>
    <w:rsid w:val="000D29B4"/>
    <w:rsid w:val="000D5AA4"/>
    <w:rsid w:val="000D7E41"/>
    <w:rsid w:val="000E5F79"/>
    <w:rsid w:val="000E7557"/>
    <w:rsid w:val="000F7BEB"/>
    <w:rsid w:val="00111D11"/>
    <w:rsid w:val="00123CC0"/>
    <w:rsid w:val="0016172E"/>
    <w:rsid w:val="00162A2C"/>
    <w:rsid w:val="00163E4D"/>
    <w:rsid w:val="00165C85"/>
    <w:rsid w:val="0017422D"/>
    <w:rsid w:val="00180823"/>
    <w:rsid w:val="00184702"/>
    <w:rsid w:val="00193820"/>
    <w:rsid w:val="0019467F"/>
    <w:rsid w:val="001C5B94"/>
    <w:rsid w:val="001D501F"/>
    <w:rsid w:val="001F20C3"/>
    <w:rsid w:val="001F65DD"/>
    <w:rsid w:val="0020067C"/>
    <w:rsid w:val="00241ADC"/>
    <w:rsid w:val="00260F20"/>
    <w:rsid w:val="002757F8"/>
    <w:rsid w:val="002771B2"/>
    <w:rsid w:val="00283E68"/>
    <w:rsid w:val="002B72E2"/>
    <w:rsid w:val="002D316A"/>
    <w:rsid w:val="002E218E"/>
    <w:rsid w:val="002F5101"/>
    <w:rsid w:val="002F6934"/>
    <w:rsid w:val="00302264"/>
    <w:rsid w:val="00306B25"/>
    <w:rsid w:val="00324434"/>
    <w:rsid w:val="0033009E"/>
    <w:rsid w:val="00336596"/>
    <w:rsid w:val="00337591"/>
    <w:rsid w:val="003427D1"/>
    <w:rsid w:val="00362676"/>
    <w:rsid w:val="0036336A"/>
    <w:rsid w:val="00367272"/>
    <w:rsid w:val="003814F6"/>
    <w:rsid w:val="003878BC"/>
    <w:rsid w:val="00391733"/>
    <w:rsid w:val="003965A3"/>
    <w:rsid w:val="003A59DC"/>
    <w:rsid w:val="003A794A"/>
    <w:rsid w:val="003B1322"/>
    <w:rsid w:val="003B2C9C"/>
    <w:rsid w:val="003B513E"/>
    <w:rsid w:val="003C27CE"/>
    <w:rsid w:val="003C6886"/>
    <w:rsid w:val="003C6C2A"/>
    <w:rsid w:val="003D5C13"/>
    <w:rsid w:val="003F55B8"/>
    <w:rsid w:val="00400FDC"/>
    <w:rsid w:val="00404CF3"/>
    <w:rsid w:val="00406C5D"/>
    <w:rsid w:val="0042118B"/>
    <w:rsid w:val="004340F7"/>
    <w:rsid w:val="0043476E"/>
    <w:rsid w:val="00441C43"/>
    <w:rsid w:val="00444103"/>
    <w:rsid w:val="00454D51"/>
    <w:rsid w:val="00461950"/>
    <w:rsid w:val="00461F53"/>
    <w:rsid w:val="004713BA"/>
    <w:rsid w:val="004730BC"/>
    <w:rsid w:val="004918E2"/>
    <w:rsid w:val="004932DC"/>
    <w:rsid w:val="00495817"/>
    <w:rsid w:val="004A13B9"/>
    <w:rsid w:val="004A31C8"/>
    <w:rsid w:val="004B0D16"/>
    <w:rsid w:val="004B2148"/>
    <w:rsid w:val="004B3540"/>
    <w:rsid w:val="004B6656"/>
    <w:rsid w:val="004C76E5"/>
    <w:rsid w:val="004E29EB"/>
    <w:rsid w:val="004E4FA0"/>
    <w:rsid w:val="00500070"/>
    <w:rsid w:val="005051D4"/>
    <w:rsid w:val="00506828"/>
    <w:rsid w:val="00507853"/>
    <w:rsid w:val="00512703"/>
    <w:rsid w:val="00513361"/>
    <w:rsid w:val="00513A7F"/>
    <w:rsid w:val="00522D2D"/>
    <w:rsid w:val="005437EE"/>
    <w:rsid w:val="00566DB6"/>
    <w:rsid w:val="0057121E"/>
    <w:rsid w:val="00571F08"/>
    <w:rsid w:val="0057286A"/>
    <w:rsid w:val="00592AE0"/>
    <w:rsid w:val="00596824"/>
    <w:rsid w:val="005A2831"/>
    <w:rsid w:val="005A4955"/>
    <w:rsid w:val="005B5786"/>
    <w:rsid w:val="005C6A25"/>
    <w:rsid w:val="005D62B6"/>
    <w:rsid w:val="005E0E07"/>
    <w:rsid w:val="005E7517"/>
    <w:rsid w:val="0060663C"/>
    <w:rsid w:val="00607D00"/>
    <w:rsid w:val="00617C7D"/>
    <w:rsid w:val="00627F71"/>
    <w:rsid w:val="00631FA6"/>
    <w:rsid w:val="006376A2"/>
    <w:rsid w:val="00641F42"/>
    <w:rsid w:val="00647B47"/>
    <w:rsid w:val="0065717E"/>
    <w:rsid w:val="00660400"/>
    <w:rsid w:val="006664B6"/>
    <w:rsid w:val="0067012A"/>
    <w:rsid w:val="006771A9"/>
    <w:rsid w:val="00685F9D"/>
    <w:rsid w:val="00692C0B"/>
    <w:rsid w:val="00695DF0"/>
    <w:rsid w:val="006A1F73"/>
    <w:rsid w:val="006B007E"/>
    <w:rsid w:val="006B10FB"/>
    <w:rsid w:val="006B48BA"/>
    <w:rsid w:val="006C4B91"/>
    <w:rsid w:val="006E0586"/>
    <w:rsid w:val="006E38B5"/>
    <w:rsid w:val="006F3112"/>
    <w:rsid w:val="00700AB9"/>
    <w:rsid w:val="007062E8"/>
    <w:rsid w:val="00707489"/>
    <w:rsid w:val="007121E9"/>
    <w:rsid w:val="00744F50"/>
    <w:rsid w:val="007546F9"/>
    <w:rsid w:val="00755935"/>
    <w:rsid w:val="007625AF"/>
    <w:rsid w:val="00790148"/>
    <w:rsid w:val="00791182"/>
    <w:rsid w:val="007C3456"/>
    <w:rsid w:val="007D32DC"/>
    <w:rsid w:val="007E164C"/>
    <w:rsid w:val="008060D3"/>
    <w:rsid w:val="00807557"/>
    <w:rsid w:val="0081542C"/>
    <w:rsid w:val="008310BA"/>
    <w:rsid w:val="0083380A"/>
    <w:rsid w:val="00842982"/>
    <w:rsid w:val="00844414"/>
    <w:rsid w:val="0085241D"/>
    <w:rsid w:val="00852B78"/>
    <w:rsid w:val="00864304"/>
    <w:rsid w:val="008652B4"/>
    <w:rsid w:val="00865D28"/>
    <w:rsid w:val="00866987"/>
    <w:rsid w:val="008739D4"/>
    <w:rsid w:val="008B1A1B"/>
    <w:rsid w:val="008B593E"/>
    <w:rsid w:val="008C015E"/>
    <w:rsid w:val="008D5892"/>
    <w:rsid w:val="008D6250"/>
    <w:rsid w:val="008E0A28"/>
    <w:rsid w:val="008E21EE"/>
    <w:rsid w:val="008E4614"/>
    <w:rsid w:val="008E4BB4"/>
    <w:rsid w:val="008E6B22"/>
    <w:rsid w:val="008F3812"/>
    <w:rsid w:val="008F7B0D"/>
    <w:rsid w:val="00904025"/>
    <w:rsid w:val="00920531"/>
    <w:rsid w:val="009245EF"/>
    <w:rsid w:val="00925D58"/>
    <w:rsid w:val="009353F5"/>
    <w:rsid w:val="009357EF"/>
    <w:rsid w:val="0094526D"/>
    <w:rsid w:val="00945EE7"/>
    <w:rsid w:val="0095050D"/>
    <w:rsid w:val="00951A49"/>
    <w:rsid w:val="00952852"/>
    <w:rsid w:val="00960569"/>
    <w:rsid w:val="00961056"/>
    <w:rsid w:val="009617DF"/>
    <w:rsid w:val="00963D93"/>
    <w:rsid w:val="00964382"/>
    <w:rsid w:val="0096669D"/>
    <w:rsid w:val="0097527D"/>
    <w:rsid w:val="00987BCB"/>
    <w:rsid w:val="0099274A"/>
    <w:rsid w:val="009927C7"/>
    <w:rsid w:val="009A3077"/>
    <w:rsid w:val="009A7423"/>
    <w:rsid w:val="009B235C"/>
    <w:rsid w:val="009B58E3"/>
    <w:rsid w:val="009C48FD"/>
    <w:rsid w:val="009D13F2"/>
    <w:rsid w:val="009D49F2"/>
    <w:rsid w:val="009E24B8"/>
    <w:rsid w:val="009E647B"/>
    <w:rsid w:val="009F309B"/>
    <w:rsid w:val="009F66C0"/>
    <w:rsid w:val="009F7EBB"/>
    <w:rsid w:val="00A00157"/>
    <w:rsid w:val="00A1345B"/>
    <w:rsid w:val="00A15B76"/>
    <w:rsid w:val="00A179AA"/>
    <w:rsid w:val="00A27ADD"/>
    <w:rsid w:val="00A3325F"/>
    <w:rsid w:val="00A43D20"/>
    <w:rsid w:val="00A45D4F"/>
    <w:rsid w:val="00A5674E"/>
    <w:rsid w:val="00A604F9"/>
    <w:rsid w:val="00A630BB"/>
    <w:rsid w:val="00AA4021"/>
    <w:rsid w:val="00AC47CC"/>
    <w:rsid w:val="00AC7CC9"/>
    <w:rsid w:val="00AD04C8"/>
    <w:rsid w:val="00AE4578"/>
    <w:rsid w:val="00AE6626"/>
    <w:rsid w:val="00AE69C6"/>
    <w:rsid w:val="00AF1066"/>
    <w:rsid w:val="00AF66CC"/>
    <w:rsid w:val="00B03100"/>
    <w:rsid w:val="00B04301"/>
    <w:rsid w:val="00B0611C"/>
    <w:rsid w:val="00B132AB"/>
    <w:rsid w:val="00B207D0"/>
    <w:rsid w:val="00B42D23"/>
    <w:rsid w:val="00B46DF3"/>
    <w:rsid w:val="00B47266"/>
    <w:rsid w:val="00B47441"/>
    <w:rsid w:val="00B55CA6"/>
    <w:rsid w:val="00B578DF"/>
    <w:rsid w:val="00B57F08"/>
    <w:rsid w:val="00B63CC7"/>
    <w:rsid w:val="00B660C9"/>
    <w:rsid w:val="00B74D3C"/>
    <w:rsid w:val="00B84404"/>
    <w:rsid w:val="00B87804"/>
    <w:rsid w:val="00B94391"/>
    <w:rsid w:val="00B96316"/>
    <w:rsid w:val="00B9674A"/>
    <w:rsid w:val="00BB1638"/>
    <w:rsid w:val="00BB53BE"/>
    <w:rsid w:val="00BC28D3"/>
    <w:rsid w:val="00BC6DF1"/>
    <w:rsid w:val="00BD3B85"/>
    <w:rsid w:val="00BE455A"/>
    <w:rsid w:val="00BE782C"/>
    <w:rsid w:val="00BF7F8B"/>
    <w:rsid w:val="00C018A2"/>
    <w:rsid w:val="00C0573B"/>
    <w:rsid w:val="00C0620D"/>
    <w:rsid w:val="00C13AFB"/>
    <w:rsid w:val="00C17C4C"/>
    <w:rsid w:val="00C25336"/>
    <w:rsid w:val="00C31C02"/>
    <w:rsid w:val="00C33472"/>
    <w:rsid w:val="00C3590C"/>
    <w:rsid w:val="00C371DC"/>
    <w:rsid w:val="00C40880"/>
    <w:rsid w:val="00C4119F"/>
    <w:rsid w:val="00C52CEB"/>
    <w:rsid w:val="00C57E1C"/>
    <w:rsid w:val="00C61FFA"/>
    <w:rsid w:val="00C66544"/>
    <w:rsid w:val="00C81DBA"/>
    <w:rsid w:val="00CA7C6A"/>
    <w:rsid w:val="00CB35A7"/>
    <w:rsid w:val="00CB38A1"/>
    <w:rsid w:val="00CB38B4"/>
    <w:rsid w:val="00CB4A5A"/>
    <w:rsid w:val="00CD00B5"/>
    <w:rsid w:val="00CD13D4"/>
    <w:rsid w:val="00CD464E"/>
    <w:rsid w:val="00CD753C"/>
    <w:rsid w:val="00CE0361"/>
    <w:rsid w:val="00CF66ED"/>
    <w:rsid w:val="00CF7DDD"/>
    <w:rsid w:val="00D00B94"/>
    <w:rsid w:val="00D06D19"/>
    <w:rsid w:val="00D14FCB"/>
    <w:rsid w:val="00D209A1"/>
    <w:rsid w:val="00D278BA"/>
    <w:rsid w:val="00D32FF2"/>
    <w:rsid w:val="00D34529"/>
    <w:rsid w:val="00D43407"/>
    <w:rsid w:val="00D565AC"/>
    <w:rsid w:val="00D61EC8"/>
    <w:rsid w:val="00D63430"/>
    <w:rsid w:val="00D63D09"/>
    <w:rsid w:val="00D77CA8"/>
    <w:rsid w:val="00D904CE"/>
    <w:rsid w:val="00D92830"/>
    <w:rsid w:val="00D93BF7"/>
    <w:rsid w:val="00D965C3"/>
    <w:rsid w:val="00D96916"/>
    <w:rsid w:val="00DB4009"/>
    <w:rsid w:val="00DC2041"/>
    <w:rsid w:val="00DC38E4"/>
    <w:rsid w:val="00DC4B69"/>
    <w:rsid w:val="00DD2EDD"/>
    <w:rsid w:val="00DD5620"/>
    <w:rsid w:val="00DD7615"/>
    <w:rsid w:val="00DD7E31"/>
    <w:rsid w:val="00DE127E"/>
    <w:rsid w:val="00DE3F83"/>
    <w:rsid w:val="00DF1B90"/>
    <w:rsid w:val="00E0641E"/>
    <w:rsid w:val="00E30CCC"/>
    <w:rsid w:val="00E34699"/>
    <w:rsid w:val="00E35051"/>
    <w:rsid w:val="00E35054"/>
    <w:rsid w:val="00E37A05"/>
    <w:rsid w:val="00E41B01"/>
    <w:rsid w:val="00E441A2"/>
    <w:rsid w:val="00E527B4"/>
    <w:rsid w:val="00E622E9"/>
    <w:rsid w:val="00E627CB"/>
    <w:rsid w:val="00E62C3F"/>
    <w:rsid w:val="00E638A7"/>
    <w:rsid w:val="00E708C6"/>
    <w:rsid w:val="00E75ED4"/>
    <w:rsid w:val="00E87999"/>
    <w:rsid w:val="00E918C4"/>
    <w:rsid w:val="00EA0B02"/>
    <w:rsid w:val="00EA6037"/>
    <w:rsid w:val="00EB2AF6"/>
    <w:rsid w:val="00EB65A3"/>
    <w:rsid w:val="00EC641B"/>
    <w:rsid w:val="00EE0240"/>
    <w:rsid w:val="00EE0C41"/>
    <w:rsid w:val="00EE1BD2"/>
    <w:rsid w:val="00EF23D0"/>
    <w:rsid w:val="00F16A33"/>
    <w:rsid w:val="00F21B72"/>
    <w:rsid w:val="00F230F0"/>
    <w:rsid w:val="00F41A7A"/>
    <w:rsid w:val="00F63084"/>
    <w:rsid w:val="00F7021F"/>
    <w:rsid w:val="00F731BF"/>
    <w:rsid w:val="00F85161"/>
    <w:rsid w:val="00F86AD6"/>
    <w:rsid w:val="00F92D3F"/>
    <w:rsid w:val="00FD21E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C4203"/>
  <w15:docId w15:val="{7F2D571F-8E75-40C2-8B8E-DC983B7FF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6C4B9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C4B91"/>
    <w:rPr>
      <w:rFonts w:asciiTheme="majorHAnsi" w:eastAsiaTheme="majorEastAsia" w:hAnsiTheme="majorHAnsi" w:cstheme="majorBidi"/>
      <w:spacing w:val="-10"/>
      <w:kern w:val="28"/>
      <w:sz w:val="56"/>
      <w:szCs w:val="56"/>
    </w:rPr>
  </w:style>
  <w:style w:type="paragraph" w:styleId="Prrafodelista">
    <w:name w:val="List Paragraph"/>
    <w:basedOn w:val="Normal"/>
    <w:uiPriority w:val="1"/>
    <w:qFormat/>
    <w:rsid w:val="004B3540"/>
    <w:pPr>
      <w:ind w:left="720"/>
      <w:contextualSpacing/>
    </w:pPr>
  </w:style>
  <w:style w:type="paragraph" w:styleId="Textodeglobo">
    <w:name w:val="Balloon Text"/>
    <w:basedOn w:val="Normal"/>
    <w:link w:val="TextodegloboCar"/>
    <w:uiPriority w:val="99"/>
    <w:semiHidden/>
    <w:unhideWhenUsed/>
    <w:rsid w:val="00647B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47B47"/>
    <w:rPr>
      <w:rFonts w:ascii="Tahoma" w:hAnsi="Tahoma" w:cs="Tahoma"/>
      <w:sz w:val="16"/>
      <w:szCs w:val="16"/>
    </w:rPr>
  </w:style>
  <w:style w:type="paragraph" w:styleId="Encabezado">
    <w:name w:val="header"/>
    <w:basedOn w:val="Normal"/>
    <w:link w:val="EncabezadoCar"/>
    <w:uiPriority w:val="99"/>
    <w:unhideWhenUsed/>
    <w:rsid w:val="00744F5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44F50"/>
  </w:style>
  <w:style w:type="paragraph" w:styleId="Piedepgina">
    <w:name w:val="footer"/>
    <w:basedOn w:val="Normal"/>
    <w:link w:val="PiedepginaCar"/>
    <w:uiPriority w:val="99"/>
    <w:unhideWhenUsed/>
    <w:rsid w:val="00744F5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44F50"/>
  </w:style>
  <w:style w:type="paragraph" w:styleId="Textoindependiente">
    <w:name w:val="Body Text"/>
    <w:basedOn w:val="Normal"/>
    <w:link w:val="TextoindependienteCar"/>
    <w:uiPriority w:val="1"/>
    <w:qFormat/>
    <w:rsid w:val="000952E3"/>
    <w:pPr>
      <w:widowControl w:val="0"/>
      <w:spacing w:after="0" w:line="240" w:lineRule="auto"/>
      <w:ind w:left="101"/>
    </w:pPr>
    <w:rPr>
      <w:rFonts w:ascii="Arial" w:eastAsia="Arial" w:hAnsi="Arial"/>
      <w:sz w:val="16"/>
      <w:szCs w:val="16"/>
      <w:lang w:val="en-US"/>
    </w:rPr>
  </w:style>
  <w:style w:type="character" w:customStyle="1" w:styleId="TextoindependienteCar">
    <w:name w:val="Texto independiente Car"/>
    <w:basedOn w:val="Fuentedeprrafopredeter"/>
    <w:link w:val="Textoindependiente"/>
    <w:uiPriority w:val="1"/>
    <w:rsid w:val="000952E3"/>
    <w:rPr>
      <w:rFonts w:ascii="Arial" w:eastAsia="Arial" w:hAnsi="Arial"/>
      <w:sz w:val="16"/>
      <w:szCs w:val="16"/>
      <w:lang w:val="en-US"/>
    </w:rPr>
  </w:style>
  <w:style w:type="paragraph" w:styleId="Sinespaciado">
    <w:name w:val="No Spacing"/>
    <w:uiPriority w:val="1"/>
    <w:qFormat/>
    <w:rsid w:val="007D32DC"/>
    <w:pPr>
      <w:spacing w:after="0" w:line="240" w:lineRule="auto"/>
    </w:pPr>
  </w:style>
  <w:style w:type="character" w:styleId="Hipervnculo">
    <w:name w:val="Hyperlink"/>
    <w:basedOn w:val="Fuentedeprrafopredeter"/>
    <w:uiPriority w:val="99"/>
    <w:unhideWhenUsed/>
    <w:rsid w:val="003965A3"/>
    <w:rPr>
      <w:color w:val="0563C1" w:themeColor="hyperlink"/>
      <w:u w:val="single"/>
    </w:rPr>
  </w:style>
  <w:style w:type="character" w:styleId="Mencinsinresolver">
    <w:name w:val="Unresolved Mention"/>
    <w:basedOn w:val="Fuentedeprrafopredeter"/>
    <w:uiPriority w:val="99"/>
    <w:semiHidden/>
    <w:unhideWhenUsed/>
    <w:rsid w:val="003965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81327">
      <w:bodyDiv w:val="1"/>
      <w:marLeft w:val="0"/>
      <w:marRight w:val="0"/>
      <w:marTop w:val="0"/>
      <w:marBottom w:val="0"/>
      <w:divBdr>
        <w:top w:val="none" w:sz="0" w:space="0" w:color="auto"/>
        <w:left w:val="none" w:sz="0" w:space="0" w:color="auto"/>
        <w:bottom w:val="none" w:sz="0" w:space="0" w:color="auto"/>
        <w:right w:val="none" w:sz="0" w:space="0" w:color="auto"/>
      </w:divBdr>
    </w:div>
    <w:div w:id="471991167">
      <w:bodyDiv w:val="1"/>
      <w:marLeft w:val="0"/>
      <w:marRight w:val="0"/>
      <w:marTop w:val="0"/>
      <w:marBottom w:val="0"/>
      <w:divBdr>
        <w:top w:val="none" w:sz="0" w:space="0" w:color="auto"/>
        <w:left w:val="none" w:sz="0" w:space="0" w:color="auto"/>
        <w:bottom w:val="none" w:sz="0" w:space="0" w:color="auto"/>
        <w:right w:val="none" w:sz="0" w:space="0" w:color="auto"/>
      </w:divBdr>
    </w:div>
    <w:div w:id="491336963">
      <w:bodyDiv w:val="1"/>
      <w:marLeft w:val="0"/>
      <w:marRight w:val="0"/>
      <w:marTop w:val="0"/>
      <w:marBottom w:val="0"/>
      <w:divBdr>
        <w:top w:val="none" w:sz="0" w:space="0" w:color="auto"/>
        <w:left w:val="none" w:sz="0" w:space="0" w:color="auto"/>
        <w:bottom w:val="none" w:sz="0" w:space="0" w:color="auto"/>
        <w:right w:val="none" w:sz="0" w:space="0" w:color="auto"/>
      </w:divBdr>
    </w:div>
    <w:div w:id="620843335">
      <w:bodyDiv w:val="1"/>
      <w:marLeft w:val="0"/>
      <w:marRight w:val="0"/>
      <w:marTop w:val="0"/>
      <w:marBottom w:val="0"/>
      <w:divBdr>
        <w:top w:val="none" w:sz="0" w:space="0" w:color="auto"/>
        <w:left w:val="none" w:sz="0" w:space="0" w:color="auto"/>
        <w:bottom w:val="none" w:sz="0" w:space="0" w:color="auto"/>
        <w:right w:val="none" w:sz="0" w:space="0" w:color="auto"/>
      </w:divBdr>
    </w:div>
    <w:div w:id="716203146">
      <w:bodyDiv w:val="1"/>
      <w:marLeft w:val="0"/>
      <w:marRight w:val="0"/>
      <w:marTop w:val="0"/>
      <w:marBottom w:val="0"/>
      <w:divBdr>
        <w:top w:val="none" w:sz="0" w:space="0" w:color="auto"/>
        <w:left w:val="none" w:sz="0" w:space="0" w:color="auto"/>
        <w:bottom w:val="none" w:sz="0" w:space="0" w:color="auto"/>
        <w:right w:val="none" w:sz="0" w:space="0" w:color="auto"/>
      </w:divBdr>
    </w:div>
    <w:div w:id="942570482">
      <w:bodyDiv w:val="1"/>
      <w:marLeft w:val="0"/>
      <w:marRight w:val="0"/>
      <w:marTop w:val="0"/>
      <w:marBottom w:val="0"/>
      <w:divBdr>
        <w:top w:val="none" w:sz="0" w:space="0" w:color="auto"/>
        <w:left w:val="none" w:sz="0" w:space="0" w:color="auto"/>
        <w:bottom w:val="none" w:sz="0" w:space="0" w:color="auto"/>
        <w:right w:val="none" w:sz="0" w:space="0" w:color="auto"/>
      </w:divBdr>
    </w:div>
    <w:div w:id="1129980912">
      <w:bodyDiv w:val="1"/>
      <w:marLeft w:val="0"/>
      <w:marRight w:val="0"/>
      <w:marTop w:val="0"/>
      <w:marBottom w:val="0"/>
      <w:divBdr>
        <w:top w:val="none" w:sz="0" w:space="0" w:color="auto"/>
        <w:left w:val="none" w:sz="0" w:space="0" w:color="auto"/>
        <w:bottom w:val="none" w:sz="0" w:space="0" w:color="auto"/>
        <w:right w:val="none" w:sz="0" w:space="0" w:color="auto"/>
      </w:divBdr>
    </w:div>
    <w:div w:id="1520047272">
      <w:bodyDiv w:val="1"/>
      <w:marLeft w:val="0"/>
      <w:marRight w:val="0"/>
      <w:marTop w:val="0"/>
      <w:marBottom w:val="0"/>
      <w:divBdr>
        <w:top w:val="none" w:sz="0" w:space="0" w:color="auto"/>
        <w:left w:val="none" w:sz="0" w:space="0" w:color="auto"/>
        <w:bottom w:val="none" w:sz="0" w:space="0" w:color="auto"/>
        <w:right w:val="none" w:sz="0" w:space="0" w:color="auto"/>
      </w:divBdr>
    </w:div>
    <w:div w:id="1816212984">
      <w:bodyDiv w:val="1"/>
      <w:marLeft w:val="0"/>
      <w:marRight w:val="0"/>
      <w:marTop w:val="0"/>
      <w:marBottom w:val="0"/>
      <w:divBdr>
        <w:top w:val="none" w:sz="0" w:space="0" w:color="auto"/>
        <w:left w:val="none" w:sz="0" w:space="0" w:color="auto"/>
        <w:bottom w:val="none" w:sz="0" w:space="0" w:color="auto"/>
        <w:right w:val="none" w:sz="0" w:space="0" w:color="auto"/>
      </w:divBdr>
    </w:div>
    <w:div w:id="1832478099">
      <w:bodyDiv w:val="1"/>
      <w:marLeft w:val="0"/>
      <w:marRight w:val="0"/>
      <w:marTop w:val="0"/>
      <w:marBottom w:val="0"/>
      <w:divBdr>
        <w:top w:val="none" w:sz="0" w:space="0" w:color="auto"/>
        <w:left w:val="none" w:sz="0" w:space="0" w:color="auto"/>
        <w:bottom w:val="none" w:sz="0" w:space="0" w:color="auto"/>
        <w:right w:val="none" w:sz="0" w:space="0" w:color="auto"/>
      </w:divBdr>
    </w:div>
    <w:div w:id="2006123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SASMARTINEZ@GESTORES.N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B3EEB-D7CA-4363-A2B7-348146ADF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7</Pages>
  <Words>2279</Words>
  <Characters>12536</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GESTORÍA ADMINISTRATIVA CASAS MARTINEZ</cp:lastModifiedBy>
  <cp:revision>160</cp:revision>
  <cp:lastPrinted>2020-03-16T09:04:00Z</cp:lastPrinted>
  <dcterms:created xsi:type="dcterms:W3CDTF">2020-03-20T23:08:00Z</dcterms:created>
  <dcterms:modified xsi:type="dcterms:W3CDTF">2023-06-13T18:21:00Z</dcterms:modified>
</cp:coreProperties>
</file>